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pPr>
        <w:spacing w:line="600" w:lineRule="exact"/>
        <w:jc w:val="both"/>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heme="majorEastAsia" w:hAnsiTheme="majorEastAsia" w:eastAsiaTheme="majorEastAsia"/>
          <w:b/>
          <w:sz w:val="40"/>
          <w:szCs w:val="44"/>
        </w:rPr>
      </w:pPr>
      <w:r>
        <w:rPr>
          <w:rFonts w:hint="eastAsia" w:ascii="方正小标宋简体" w:hAnsi="方正小标宋简体" w:eastAsia="方正小标宋简体" w:cs="方正小标宋简体"/>
          <w:b w:val="0"/>
          <w:bCs/>
          <w:sz w:val="44"/>
          <w:szCs w:val="44"/>
        </w:rPr>
        <w:t>江西省保险业多元化解保险纠纷工作指引</w:t>
      </w:r>
    </w:p>
    <w:p>
      <w:pPr>
        <w:spacing w:line="600" w:lineRule="exact"/>
        <w:jc w:val="center"/>
        <w:rPr>
          <w:rFonts w:hint="eastAsia" w:cs="长城小标宋体+FPEF" w:asciiTheme="majorEastAsia" w:hAnsiTheme="majorEastAsia" w:eastAsiaTheme="majorEastAsia"/>
          <w:b w:val="0"/>
          <w:bCs/>
          <w:kern w:val="0"/>
          <w:sz w:val="32"/>
          <w:szCs w:val="32"/>
          <w:lang w:val="en-US" w:eastAsia="zh-CN"/>
        </w:rPr>
      </w:pPr>
      <w:r>
        <w:rPr>
          <w:rFonts w:hint="eastAsia" w:cs="长城小标宋体+FPEF" w:asciiTheme="majorEastAsia" w:hAnsiTheme="majorEastAsia" w:eastAsiaTheme="majorEastAsia"/>
          <w:b w:val="0"/>
          <w:bCs/>
          <w:kern w:val="0"/>
          <w:sz w:val="32"/>
          <w:szCs w:val="32"/>
          <w:lang w:val="en-US" w:eastAsia="zh-CN"/>
        </w:rPr>
        <w:t>（征求意见稿）</w:t>
      </w:r>
    </w:p>
    <w:p>
      <w:pPr>
        <w:spacing w:line="600" w:lineRule="exact"/>
        <w:jc w:val="center"/>
        <w:rPr>
          <w:rFonts w:ascii="仿宋" w:hAnsi="仿宋" w:eastAsia="仿宋" w:cs="长城小标宋体+FPEF"/>
          <w:kern w:val="0"/>
          <w:sz w:val="32"/>
          <w:szCs w:val="32"/>
        </w:rPr>
      </w:pP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第一章  总</w:t>
      </w:r>
      <w:r>
        <w:rPr>
          <w:rFonts w:hint="eastAsia" w:cs="长城小标宋体+FPEF" w:asciiTheme="majorEastAsia" w:hAnsiTheme="majorEastAsia" w:eastAsiaTheme="majorEastAsia"/>
          <w:b/>
          <w:kern w:val="0"/>
          <w:sz w:val="32"/>
          <w:szCs w:val="32"/>
          <w:lang w:val="en-US" w:eastAsia="zh-CN"/>
        </w:rPr>
        <w:t xml:space="preserve">  </w:t>
      </w:r>
      <w:r>
        <w:rPr>
          <w:rFonts w:hint="eastAsia" w:cs="长城小标宋体+FPEF" w:asciiTheme="majorEastAsia" w:hAnsiTheme="majorEastAsia" w:eastAsiaTheme="majorEastAsia"/>
          <w:b/>
          <w:kern w:val="0"/>
          <w:sz w:val="32"/>
          <w:szCs w:val="32"/>
        </w:rPr>
        <w:t>则</w:t>
      </w:r>
    </w:p>
    <w:p>
      <w:pPr>
        <w:spacing w:line="600" w:lineRule="exact"/>
        <w:ind w:firstLine="640" w:firstLineChars="200"/>
        <w:jc w:val="left"/>
        <w:rPr>
          <w:rFonts w:ascii="仿宋" w:hAnsi="仿宋" w:eastAsia="仿宋" w:cs="长城小标宋体+FPEF"/>
          <w:kern w:val="0"/>
          <w:sz w:val="32"/>
          <w:szCs w:val="32"/>
        </w:rPr>
      </w:pPr>
      <w:r>
        <w:rPr>
          <w:rFonts w:hint="eastAsia" w:ascii="仿宋" w:hAnsi="仿宋" w:eastAsia="仿宋" w:cs="长城小标宋体+FPEF"/>
          <w:kern w:val="0"/>
          <w:sz w:val="32"/>
          <w:szCs w:val="32"/>
        </w:rPr>
        <w:t>第一条  为进一步有效推进我省多元化解保险纠纷工作，规范工作流程，营造良好保险生态环境</w:t>
      </w:r>
      <w:r>
        <w:rPr>
          <w:rFonts w:hint="eastAsia" w:ascii="仿宋" w:hAnsi="仿宋" w:eastAsia="仿宋" w:cs="宋体"/>
          <w:kern w:val="0"/>
          <w:sz w:val="32"/>
          <w:szCs w:val="32"/>
        </w:rPr>
        <w:t>，根据《中华人民共和国保险法》、《中华人民共和国消费者权益保护法》等法律法规、相关监管规定</w:t>
      </w:r>
      <w:r>
        <w:rPr>
          <w:rFonts w:hint="eastAsia" w:ascii="仿宋" w:hAnsi="仿宋" w:eastAsia="仿宋" w:cs="长城小标宋体+FPEF"/>
          <w:kern w:val="0"/>
          <w:sz w:val="32"/>
          <w:szCs w:val="32"/>
        </w:rPr>
        <w:t>，特制定本工作指引。</w:t>
      </w:r>
    </w:p>
    <w:p>
      <w:pPr>
        <w:spacing w:line="600" w:lineRule="exact"/>
        <w:ind w:firstLine="640" w:firstLineChars="200"/>
        <w:jc w:val="left"/>
        <w:rPr>
          <w:rFonts w:ascii="仿宋" w:hAnsi="仿宋" w:eastAsia="仿宋" w:cs="宋体"/>
          <w:kern w:val="0"/>
          <w:sz w:val="32"/>
          <w:szCs w:val="32"/>
        </w:rPr>
      </w:pPr>
      <w:r>
        <w:rPr>
          <w:rFonts w:hint="eastAsia" w:ascii="仿宋" w:hAnsi="仿宋" w:eastAsia="仿宋" w:cs="长城小标宋体+FPEF"/>
          <w:kern w:val="0"/>
          <w:sz w:val="32"/>
          <w:szCs w:val="32"/>
        </w:rPr>
        <w:t xml:space="preserve">第二条   </w:t>
      </w:r>
      <w:r>
        <w:rPr>
          <w:rFonts w:hint="eastAsia" w:ascii="仿宋" w:hAnsi="仿宋" w:eastAsia="仿宋" w:cs="宋体"/>
          <w:kern w:val="0"/>
          <w:sz w:val="32"/>
          <w:szCs w:val="32"/>
        </w:rPr>
        <w:t>本指引所称保险纠纷，是指自然人、法人或者其他组织（以下简称“消费者”）与保险机构或其从业人员因购买保险产品或接受保险相关服务产生争议，并主张其合同纠纷和其他财产权益的行为。</w:t>
      </w:r>
    </w:p>
    <w:p>
      <w:pPr>
        <w:spacing w:line="60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第三条 本办法所指的</w:t>
      </w:r>
      <w:r>
        <w:rPr>
          <w:rFonts w:hint="eastAsia" w:ascii="仿宋" w:hAnsi="仿宋" w:eastAsia="仿宋" w:cs="长城小标宋体+FPEF"/>
          <w:kern w:val="0"/>
          <w:sz w:val="32"/>
          <w:szCs w:val="32"/>
        </w:rPr>
        <w:t>多元化解保险纠纷方式，包括和解、调解、</w:t>
      </w:r>
      <w:r>
        <w:rPr>
          <w:rFonts w:hint="eastAsia" w:ascii="仿宋" w:hAnsi="仿宋" w:eastAsia="仿宋" w:cs="长城小标宋体+FPEF"/>
          <w:kern w:val="0"/>
          <w:sz w:val="32"/>
          <w:szCs w:val="32"/>
          <w:lang w:eastAsia="zh-CN"/>
        </w:rPr>
        <w:t>行政司法、</w:t>
      </w:r>
      <w:r>
        <w:rPr>
          <w:rFonts w:hint="eastAsia" w:ascii="仿宋" w:hAnsi="仿宋" w:eastAsia="仿宋" w:cs="长城小标宋体+FPEF"/>
          <w:kern w:val="0"/>
          <w:sz w:val="32"/>
          <w:szCs w:val="32"/>
        </w:rPr>
        <w:t>仲裁和诉讼。</w:t>
      </w: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第二章  基本原则</w:t>
      </w:r>
    </w:p>
    <w:p>
      <w:pPr>
        <w:spacing w:line="600" w:lineRule="exact"/>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w:t>
      </w:r>
      <w:r>
        <w:rPr>
          <w:rFonts w:ascii="仿宋" w:hAnsi="仿宋" w:eastAsia="仿宋" w:cs="宋体"/>
          <w:bCs/>
          <w:kern w:val="0"/>
          <w:sz w:val="32"/>
          <w:szCs w:val="32"/>
        </w:rPr>
        <w:t>四条</w:t>
      </w:r>
      <w:r>
        <w:rPr>
          <w:rFonts w:hint="eastAsia" w:ascii="仿宋" w:hAnsi="仿宋" w:eastAsia="仿宋" w:cs="宋体"/>
          <w:bCs/>
          <w:kern w:val="0"/>
          <w:sz w:val="32"/>
          <w:szCs w:val="32"/>
        </w:rPr>
        <w:t xml:space="preserve"> 保险纠纷</w:t>
      </w:r>
      <w:r>
        <w:rPr>
          <w:rFonts w:ascii="仿宋" w:hAnsi="仿宋" w:eastAsia="仿宋" w:cs="宋体"/>
          <w:bCs/>
          <w:kern w:val="0"/>
          <w:sz w:val="32"/>
          <w:szCs w:val="32"/>
        </w:rPr>
        <w:t>多元化解工作</w:t>
      </w:r>
      <w:r>
        <w:rPr>
          <w:rFonts w:hint="eastAsia" w:ascii="仿宋" w:hAnsi="仿宋" w:eastAsia="仿宋" w:cs="宋体"/>
          <w:bCs/>
          <w:kern w:val="0"/>
          <w:sz w:val="32"/>
          <w:szCs w:val="32"/>
        </w:rPr>
        <w:t>应坚持依法处理、和解优先、能调尽调、或裁或诉、</w:t>
      </w:r>
      <w:r>
        <w:rPr>
          <w:rFonts w:ascii="仿宋" w:hAnsi="仿宋" w:eastAsia="仿宋" w:cs="宋体"/>
          <w:bCs/>
          <w:kern w:val="0"/>
          <w:sz w:val="32"/>
          <w:szCs w:val="32"/>
        </w:rPr>
        <w:t>清廉</w:t>
      </w:r>
      <w:r>
        <w:rPr>
          <w:rFonts w:hint="eastAsia" w:ascii="仿宋" w:hAnsi="仿宋" w:eastAsia="仿宋" w:cs="宋体"/>
          <w:bCs/>
          <w:kern w:val="0"/>
          <w:sz w:val="32"/>
          <w:szCs w:val="32"/>
        </w:rPr>
        <w:t>高效原则。</w:t>
      </w:r>
    </w:p>
    <w:p>
      <w:pPr>
        <w:spacing w:line="600" w:lineRule="exact"/>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第</w:t>
      </w:r>
      <w:r>
        <w:rPr>
          <w:rFonts w:ascii="仿宋" w:hAnsi="仿宋" w:eastAsia="仿宋" w:cs="长城小标宋体+FPEF"/>
          <w:kern w:val="0"/>
          <w:sz w:val="32"/>
          <w:szCs w:val="32"/>
        </w:rPr>
        <w:t>五条</w:t>
      </w:r>
      <w:r>
        <w:rPr>
          <w:rFonts w:hint="eastAsia" w:ascii="仿宋" w:hAnsi="仿宋" w:eastAsia="仿宋" w:cs="长城小标宋体+FPEF"/>
          <w:kern w:val="0"/>
          <w:sz w:val="32"/>
          <w:szCs w:val="32"/>
        </w:rPr>
        <w:t xml:space="preserve"> 依法</w:t>
      </w:r>
      <w:r>
        <w:rPr>
          <w:rFonts w:ascii="仿宋" w:hAnsi="仿宋" w:eastAsia="仿宋" w:cs="长城小标宋体+FPEF"/>
          <w:kern w:val="0"/>
          <w:sz w:val="32"/>
          <w:szCs w:val="32"/>
        </w:rPr>
        <w:t>处理</w:t>
      </w:r>
      <w:r>
        <w:rPr>
          <w:rFonts w:hint="eastAsia" w:ascii="仿宋" w:hAnsi="仿宋" w:eastAsia="仿宋" w:cs="宋体"/>
          <w:bCs/>
          <w:kern w:val="0"/>
          <w:sz w:val="32"/>
          <w:szCs w:val="32"/>
        </w:rPr>
        <w:t>原则</w:t>
      </w:r>
      <w:r>
        <w:rPr>
          <w:rFonts w:hint="eastAsia" w:ascii="仿宋" w:hAnsi="仿宋" w:eastAsia="仿宋" w:cs="长城小标宋体+FPEF"/>
          <w:kern w:val="0"/>
          <w:sz w:val="32"/>
          <w:szCs w:val="32"/>
        </w:rPr>
        <w:t>。保险</w:t>
      </w:r>
      <w:r>
        <w:rPr>
          <w:rFonts w:ascii="仿宋" w:hAnsi="仿宋" w:eastAsia="仿宋" w:cs="长城小标宋体+FPEF"/>
          <w:kern w:val="0"/>
          <w:sz w:val="32"/>
          <w:szCs w:val="32"/>
        </w:rPr>
        <w:t>纠纷</w:t>
      </w:r>
      <w:r>
        <w:rPr>
          <w:rFonts w:hint="eastAsia" w:ascii="仿宋" w:hAnsi="仿宋" w:eastAsia="仿宋" w:cs="长城小标宋体+FPEF"/>
          <w:kern w:val="0"/>
          <w:sz w:val="32"/>
          <w:szCs w:val="32"/>
        </w:rPr>
        <w:t>多元</w:t>
      </w:r>
      <w:r>
        <w:rPr>
          <w:rFonts w:ascii="仿宋" w:hAnsi="仿宋" w:eastAsia="仿宋" w:cs="长城小标宋体+FPEF"/>
          <w:kern w:val="0"/>
          <w:sz w:val="32"/>
          <w:szCs w:val="32"/>
        </w:rPr>
        <w:t>化解工作</w:t>
      </w:r>
      <w:r>
        <w:rPr>
          <w:rFonts w:hint="eastAsia" w:ascii="仿宋" w:hAnsi="仿宋" w:eastAsia="仿宋" w:cs="长城小标宋体+FPEF"/>
          <w:kern w:val="0"/>
          <w:sz w:val="32"/>
          <w:szCs w:val="32"/>
        </w:rPr>
        <w:t>必须</w:t>
      </w:r>
      <w:r>
        <w:rPr>
          <w:rFonts w:hint="eastAsia" w:ascii="仿宋" w:hAnsi="仿宋" w:eastAsia="仿宋" w:cs="宋体"/>
          <w:bCs/>
          <w:kern w:val="0"/>
          <w:sz w:val="32"/>
          <w:szCs w:val="32"/>
        </w:rPr>
        <w:t>坚持以事实为依据，以法律为准绳，兼顾行业惯例与消费者合理期待。</w:t>
      </w:r>
    </w:p>
    <w:p>
      <w:pPr>
        <w:spacing w:line="600" w:lineRule="exact"/>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第六条 和解优先</w:t>
      </w:r>
      <w:r>
        <w:rPr>
          <w:rFonts w:hint="eastAsia" w:ascii="仿宋" w:hAnsi="仿宋" w:eastAsia="仿宋" w:cs="宋体"/>
          <w:bCs/>
          <w:kern w:val="0"/>
          <w:sz w:val="32"/>
          <w:szCs w:val="32"/>
        </w:rPr>
        <w:t>原则</w:t>
      </w:r>
      <w:r>
        <w:rPr>
          <w:rFonts w:hint="eastAsia" w:ascii="仿宋" w:hAnsi="仿宋" w:eastAsia="仿宋" w:cs="长城小标宋体+FPEF"/>
          <w:kern w:val="0"/>
          <w:sz w:val="32"/>
          <w:szCs w:val="32"/>
        </w:rPr>
        <w:t>。各保险机构作为重要当事人，遇到保险</w:t>
      </w:r>
      <w:r>
        <w:rPr>
          <w:rFonts w:ascii="仿宋" w:hAnsi="仿宋" w:eastAsia="仿宋" w:cs="长城小标宋体+FPEF"/>
          <w:kern w:val="0"/>
          <w:sz w:val="32"/>
          <w:szCs w:val="32"/>
        </w:rPr>
        <w:t>纠纷发生应先按照</w:t>
      </w:r>
      <w:r>
        <w:rPr>
          <w:rFonts w:hint="eastAsia" w:ascii="仿宋" w:hAnsi="仿宋" w:eastAsia="仿宋" w:cs="长城小标宋体+FPEF"/>
          <w:kern w:val="0"/>
          <w:sz w:val="32"/>
          <w:szCs w:val="32"/>
        </w:rPr>
        <w:t>机构</w:t>
      </w:r>
      <w:r>
        <w:rPr>
          <w:rFonts w:ascii="仿宋" w:hAnsi="仿宋" w:eastAsia="仿宋" w:cs="长城小标宋体+FPEF"/>
          <w:kern w:val="0"/>
          <w:sz w:val="32"/>
          <w:szCs w:val="32"/>
        </w:rPr>
        <w:t>内部的和解程序，</w:t>
      </w:r>
      <w:r>
        <w:rPr>
          <w:rFonts w:hint="eastAsia" w:ascii="仿宋" w:hAnsi="仿宋" w:eastAsia="仿宋" w:cs="长城小标宋体+FPEF"/>
          <w:kern w:val="0"/>
          <w:sz w:val="32"/>
          <w:szCs w:val="32"/>
        </w:rPr>
        <w:t>及时</w:t>
      </w:r>
      <w:r>
        <w:rPr>
          <w:rFonts w:ascii="仿宋" w:hAnsi="仿宋" w:eastAsia="仿宋" w:cs="长城小标宋体+FPEF"/>
          <w:kern w:val="0"/>
          <w:sz w:val="32"/>
          <w:szCs w:val="32"/>
        </w:rPr>
        <w:t>与消费者</w:t>
      </w:r>
      <w:r>
        <w:rPr>
          <w:rFonts w:hint="eastAsia" w:ascii="仿宋" w:hAnsi="仿宋" w:eastAsia="仿宋" w:cs="长城小标宋体+FPEF"/>
          <w:kern w:val="0"/>
          <w:sz w:val="32"/>
          <w:szCs w:val="32"/>
        </w:rPr>
        <w:t>沟通</w:t>
      </w:r>
      <w:r>
        <w:rPr>
          <w:rFonts w:ascii="仿宋" w:hAnsi="仿宋" w:eastAsia="仿宋" w:cs="长城小标宋体+FPEF"/>
          <w:kern w:val="0"/>
          <w:sz w:val="32"/>
          <w:szCs w:val="32"/>
        </w:rPr>
        <w:t>，</w:t>
      </w:r>
      <w:r>
        <w:rPr>
          <w:rFonts w:hint="eastAsia" w:ascii="仿宋" w:hAnsi="仿宋" w:eastAsia="仿宋" w:cs="长城小标宋体+FPEF"/>
          <w:kern w:val="0"/>
          <w:sz w:val="32"/>
          <w:szCs w:val="32"/>
        </w:rPr>
        <w:t>积极</w:t>
      </w:r>
      <w:r>
        <w:rPr>
          <w:rFonts w:ascii="仿宋" w:hAnsi="仿宋" w:eastAsia="仿宋" w:cs="长城小标宋体+FPEF"/>
          <w:kern w:val="0"/>
          <w:sz w:val="32"/>
          <w:szCs w:val="32"/>
        </w:rPr>
        <w:t>争取自行协商</w:t>
      </w:r>
      <w:r>
        <w:rPr>
          <w:rFonts w:hint="eastAsia" w:ascii="仿宋" w:hAnsi="仿宋" w:eastAsia="仿宋" w:cs="长城小标宋体+FPEF"/>
          <w:kern w:val="0"/>
          <w:sz w:val="32"/>
          <w:szCs w:val="32"/>
          <w:lang w:eastAsia="zh-CN"/>
        </w:rPr>
        <w:t>处理</w:t>
      </w:r>
      <w:r>
        <w:rPr>
          <w:rFonts w:ascii="仿宋" w:hAnsi="仿宋" w:eastAsia="仿宋" w:cs="长城小标宋体+FPEF"/>
          <w:kern w:val="0"/>
          <w:sz w:val="32"/>
          <w:szCs w:val="32"/>
        </w:rPr>
        <w:t>。</w:t>
      </w:r>
    </w:p>
    <w:p>
      <w:pPr>
        <w:spacing w:line="600" w:lineRule="exact"/>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第</w:t>
      </w:r>
      <w:r>
        <w:rPr>
          <w:rFonts w:ascii="仿宋" w:hAnsi="仿宋" w:eastAsia="仿宋" w:cs="长城小标宋体+FPEF"/>
          <w:kern w:val="0"/>
          <w:sz w:val="32"/>
          <w:szCs w:val="32"/>
        </w:rPr>
        <w:t>七条</w:t>
      </w:r>
      <w:r>
        <w:rPr>
          <w:rFonts w:hint="eastAsia" w:ascii="仿宋" w:hAnsi="仿宋" w:eastAsia="仿宋" w:cs="长城小标宋体+FPEF"/>
          <w:kern w:val="0"/>
          <w:sz w:val="32"/>
          <w:szCs w:val="32"/>
        </w:rPr>
        <w:t xml:space="preserve"> 能调尽调</w:t>
      </w:r>
      <w:r>
        <w:rPr>
          <w:rFonts w:hint="eastAsia" w:ascii="仿宋" w:hAnsi="仿宋" w:eastAsia="仿宋" w:cs="宋体"/>
          <w:bCs/>
          <w:kern w:val="0"/>
          <w:sz w:val="32"/>
          <w:szCs w:val="32"/>
        </w:rPr>
        <w:t>原则</w:t>
      </w:r>
      <w:r>
        <w:rPr>
          <w:rFonts w:hint="eastAsia" w:ascii="仿宋" w:hAnsi="仿宋" w:eastAsia="仿宋" w:cs="长城小标宋体+FPEF"/>
          <w:kern w:val="0"/>
          <w:sz w:val="32"/>
          <w:szCs w:val="32"/>
        </w:rPr>
        <w:t>。</w:t>
      </w:r>
      <w:r>
        <w:rPr>
          <w:rFonts w:ascii="仿宋" w:hAnsi="仿宋" w:eastAsia="仿宋" w:cs="长城小标宋体+FPEF"/>
          <w:kern w:val="0"/>
          <w:sz w:val="32"/>
          <w:szCs w:val="32"/>
        </w:rPr>
        <w:t>纠纷</w:t>
      </w:r>
      <w:r>
        <w:rPr>
          <w:rFonts w:hint="eastAsia" w:ascii="仿宋" w:hAnsi="仿宋" w:eastAsia="仿宋" w:cs="长城小标宋体+FPEF"/>
          <w:kern w:val="0"/>
          <w:sz w:val="32"/>
          <w:szCs w:val="32"/>
        </w:rPr>
        <w:t>主体达不成一致，双方自愿调解，人民</w:t>
      </w:r>
      <w:r>
        <w:rPr>
          <w:rFonts w:ascii="仿宋" w:hAnsi="仿宋" w:eastAsia="仿宋" w:cs="长城小标宋体+FPEF"/>
          <w:kern w:val="0"/>
          <w:sz w:val="32"/>
          <w:szCs w:val="32"/>
        </w:rPr>
        <w:t>调解委</w:t>
      </w:r>
      <w:r>
        <w:rPr>
          <w:rFonts w:hint="eastAsia" w:ascii="仿宋" w:hAnsi="仿宋" w:eastAsia="仿宋" w:cs="长城小标宋体+FPEF"/>
          <w:kern w:val="0"/>
          <w:sz w:val="32"/>
          <w:szCs w:val="32"/>
        </w:rPr>
        <w:t>员会应及时受理</w:t>
      </w:r>
      <w:r>
        <w:rPr>
          <w:rFonts w:ascii="仿宋" w:hAnsi="仿宋" w:eastAsia="仿宋" w:cs="长城小标宋体+FPEF"/>
          <w:kern w:val="0"/>
          <w:sz w:val="32"/>
          <w:szCs w:val="32"/>
        </w:rPr>
        <w:t>。</w:t>
      </w:r>
    </w:p>
    <w:p>
      <w:pPr>
        <w:spacing w:line="600" w:lineRule="exact"/>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第八条 或裁或诉</w:t>
      </w:r>
      <w:r>
        <w:rPr>
          <w:rFonts w:hint="eastAsia" w:ascii="仿宋" w:hAnsi="仿宋" w:eastAsia="仿宋" w:cs="宋体"/>
          <w:bCs/>
          <w:kern w:val="0"/>
          <w:sz w:val="32"/>
          <w:szCs w:val="32"/>
        </w:rPr>
        <w:t>原则</w:t>
      </w:r>
      <w:r>
        <w:rPr>
          <w:rFonts w:hint="eastAsia" w:ascii="仿宋" w:hAnsi="仿宋" w:eastAsia="仿宋" w:cs="长城小标宋体+FPEF"/>
          <w:kern w:val="0"/>
          <w:sz w:val="32"/>
          <w:szCs w:val="32"/>
        </w:rPr>
        <w:t>。针对调解无果的保险</w:t>
      </w:r>
      <w:r>
        <w:rPr>
          <w:rFonts w:ascii="仿宋" w:hAnsi="仿宋" w:eastAsia="仿宋" w:cs="长城小标宋体+FPEF"/>
          <w:kern w:val="0"/>
          <w:sz w:val="32"/>
          <w:szCs w:val="32"/>
        </w:rPr>
        <w:t>纠纷</w:t>
      </w:r>
      <w:r>
        <w:rPr>
          <w:rFonts w:hint="eastAsia" w:ascii="仿宋" w:hAnsi="仿宋" w:eastAsia="仿宋" w:cs="长城小标宋体+FPEF"/>
          <w:kern w:val="0"/>
          <w:sz w:val="32"/>
          <w:szCs w:val="32"/>
        </w:rPr>
        <w:t>，江西省保险行业人民调解委员会</w:t>
      </w:r>
      <w:r>
        <w:rPr>
          <w:rFonts w:hint="eastAsia" w:ascii="仿宋" w:hAnsi="仿宋" w:eastAsia="仿宋" w:cs="长城小标宋体+FPEF"/>
          <w:kern w:val="0"/>
          <w:sz w:val="32"/>
          <w:szCs w:val="32"/>
          <w:lang w:eastAsia="zh-CN"/>
        </w:rPr>
        <w:t>（以下简称“调委会”）</w:t>
      </w:r>
      <w:r>
        <w:rPr>
          <w:rFonts w:hint="eastAsia" w:ascii="仿宋" w:hAnsi="仿宋" w:eastAsia="仿宋" w:cs="长城小标宋体+FPEF"/>
          <w:kern w:val="0"/>
          <w:sz w:val="32"/>
          <w:szCs w:val="32"/>
        </w:rPr>
        <w:t>向纠纷当事人</w:t>
      </w:r>
      <w:r>
        <w:rPr>
          <w:rFonts w:hint="eastAsia" w:ascii="仿宋" w:hAnsi="仿宋" w:eastAsia="仿宋" w:cs="长城小标宋体+FPEF"/>
          <w:kern w:val="0"/>
          <w:sz w:val="32"/>
          <w:szCs w:val="32"/>
          <w:lang w:eastAsia="zh-CN"/>
        </w:rPr>
        <w:t>告知救济途径</w:t>
      </w:r>
      <w:r>
        <w:rPr>
          <w:rFonts w:hint="eastAsia" w:ascii="仿宋" w:hAnsi="仿宋" w:eastAsia="仿宋" w:cs="长城小标宋体+FPEF"/>
          <w:kern w:val="0"/>
          <w:sz w:val="32"/>
          <w:szCs w:val="32"/>
        </w:rPr>
        <w:t>，</w:t>
      </w:r>
      <w:r>
        <w:rPr>
          <w:rFonts w:hint="eastAsia" w:ascii="仿宋" w:hAnsi="仿宋" w:eastAsia="仿宋" w:cs="长城小标宋体+FPEF"/>
          <w:kern w:val="0"/>
          <w:sz w:val="32"/>
          <w:szCs w:val="32"/>
          <w:lang w:eastAsia="zh-CN"/>
        </w:rPr>
        <w:t>可采取</w:t>
      </w:r>
      <w:r>
        <w:rPr>
          <w:rFonts w:hint="eastAsia" w:ascii="仿宋" w:hAnsi="仿宋" w:eastAsia="仿宋" w:cs="长城小标宋体+FPEF"/>
          <w:kern w:val="0"/>
          <w:sz w:val="32"/>
          <w:szCs w:val="32"/>
        </w:rPr>
        <w:t>仲裁或提起</w:t>
      </w:r>
      <w:r>
        <w:rPr>
          <w:rFonts w:ascii="仿宋" w:hAnsi="仿宋" w:eastAsia="仿宋" w:cs="长城小标宋体+FPEF"/>
          <w:kern w:val="0"/>
          <w:sz w:val="32"/>
          <w:szCs w:val="32"/>
        </w:rPr>
        <w:t>诉讼</w:t>
      </w:r>
      <w:r>
        <w:rPr>
          <w:rFonts w:hint="eastAsia" w:ascii="仿宋" w:hAnsi="仿宋" w:eastAsia="仿宋" w:cs="长城小标宋体+FPEF"/>
          <w:kern w:val="0"/>
          <w:sz w:val="32"/>
          <w:szCs w:val="32"/>
          <w:lang w:eastAsia="zh-CN"/>
        </w:rPr>
        <w:t>等方式</w:t>
      </w:r>
      <w:r>
        <w:rPr>
          <w:rFonts w:ascii="仿宋" w:hAnsi="仿宋" w:eastAsia="仿宋" w:cs="长城小标宋体+FPEF"/>
          <w:kern w:val="0"/>
          <w:sz w:val="32"/>
          <w:szCs w:val="32"/>
        </w:rPr>
        <w:t>。</w:t>
      </w:r>
    </w:p>
    <w:p>
      <w:pPr>
        <w:spacing w:line="600" w:lineRule="exact"/>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第九条 廉洁高效</w:t>
      </w:r>
      <w:r>
        <w:rPr>
          <w:rFonts w:hint="eastAsia" w:ascii="仿宋" w:hAnsi="仿宋" w:eastAsia="仿宋" w:cs="宋体"/>
          <w:bCs/>
          <w:kern w:val="0"/>
          <w:sz w:val="32"/>
          <w:szCs w:val="32"/>
        </w:rPr>
        <w:t>原则</w:t>
      </w:r>
      <w:r>
        <w:rPr>
          <w:rFonts w:hint="eastAsia" w:ascii="仿宋" w:hAnsi="仿宋" w:eastAsia="仿宋" w:cs="长城小标宋体+FPEF"/>
          <w:kern w:val="0"/>
          <w:sz w:val="32"/>
          <w:szCs w:val="32"/>
        </w:rPr>
        <w:t>。在和解、调解、仲裁及诉讼等多元化解过程</w:t>
      </w:r>
      <w:r>
        <w:rPr>
          <w:rFonts w:ascii="仿宋" w:hAnsi="仿宋" w:eastAsia="仿宋" w:cs="长城小标宋体+FPEF"/>
          <w:kern w:val="0"/>
          <w:sz w:val="32"/>
          <w:szCs w:val="32"/>
        </w:rPr>
        <w:t>中</w:t>
      </w:r>
      <w:r>
        <w:rPr>
          <w:rFonts w:hint="eastAsia" w:ascii="仿宋" w:hAnsi="仿宋" w:eastAsia="仿宋" w:cs="长城小标宋体+FPEF"/>
          <w:kern w:val="0"/>
          <w:sz w:val="32"/>
          <w:szCs w:val="32"/>
        </w:rPr>
        <w:t>严禁吃拿卡要，</w:t>
      </w:r>
      <w:r>
        <w:rPr>
          <w:rFonts w:hint="eastAsia" w:ascii="仿宋" w:hAnsi="仿宋" w:eastAsia="仿宋" w:cs="长城小标宋体+FPEF"/>
          <w:kern w:val="0"/>
          <w:sz w:val="32"/>
          <w:szCs w:val="32"/>
          <w:lang w:eastAsia="zh-CN"/>
        </w:rPr>
        <w:t>保险机构</w:t>
      </w:r>
      <w:r>
        <w:rPr>
          <w:rFonts w:hint="eastAsia" w:ascii="仿宋" w:hAnsi="仿宋" w:eastAsia="仿宋" w:cs="长城小标宋体+FPEF"/>
          <w:kern w:val="0"/>
          <w:sz w:val="32"/>
          <w:szCs w:val="32"/>
        </w:rPr>
        <w:t>高管及涉及有关纠纷</w:t>
      </w:r>
      <w:r>
        <w:rPr>
          <w:rFonts w:ascii="仿宋" w:hAnsi="仿宋" w:eastAsia="仿宋" w:cs="长城小标宋体+FPEF"/>
          <w:kern w:val="0"/>
          <w:sz w:val="32"/>
          <w:szCs w:val="32"/>
        </w:rPr>
        <w:t>的</w:t>
      </w:r>
      <w:r>
        <w:rPr>
          <w:rFonts w:hint="eastAsia" w:ascii="仿宋" w:hAnsi="仿宋" w:eastAsia="仿宋" w:cs="长城小标宋体+FPEF"/>
          <w:kern w:val="0"/>
          <w:sz w:val="32"/>
          <w:szCs w:val="32"/>
        </w:rPr>
        <w:t>法务人员</w:t>
      </w:r>
      <w:r>
        <w:rPr>
          <w:rFonts w:hint="eastAsia" w:ascii="仿宋" w:hAnsi="仿宋" w:eastAsia="仿宋" w:cs="长城小标宋体+FPEF"/>
          <w:kern w:val="0"/>
          <w:sz w:val="32"/>
          <w:szCs w:val="32"/>
          <w:lang w:eastAsia="zh-CN"/>
        </w:rPr>
        <w:t>、子女</w:t>
      </w:r>
      <w:r>
        <w:rPr>
          <w:rFonts w:hint="eastAsia" w:ascii="仿宋" w:hAnsi="仿宋" w:eastAsia="仿宋" w:cs="长城小标宋体+FPEF"/>
          <w:kern w:val="0"/>
          <w:sz w:val="32"/>
          <w:szCs w:val="32"/>
        </w:rPr>
        <w:t>及其配偶、子女不得担任本</w:t>
      </w:r>
      <w:r>
        <w:rPr>
          <w:rFonts w:hint="eastAsia" w:ascii="仿宋" w:hAnsi="仿宋" w:eastAsia="仿宋" w:cs="长城小标宋体+FPEF"/>
          <w:kern w:val="0"/>
          <w:sz w:val="32"/>
          <w:szCs w:val="32"/>
          <w:lang w:eastAsia="zh-CN"/>
        </w:rPr>
        <w:t>机构</w:t>
      </w:r>
      <w:r>
        <w:rPr>
          <w:rFonts w:hint="eastAsia" w:ascii="仿宋" w:hAnsi="仿宋" w:eastAsia="仿宋" w:cs="长城小标宋体+FPEF"/>
          <w:kern w:val="0"/>
          <w:sz w:val="32"/>
          <w:szCs w:val="32"/>
        </w:rPr>
        <w:t>案件的仲裁员，亦不得</w:t>
      </w:r>
      <w:r>
        <w:rPr>
          <w:rFonts w:hint="eastAsia" w:ascii="仿宋" w:hAnsi="仿宋" w:eastAsia="仿宋" w:cs="长城小标宋体+FPEF"/>
          <w:kern w:val="0"/>
          <w:sz w:val="32"/>
          <w:szCs w:val="32"/>
          <w:lang w:eastAsia="zh-CN"/>
        </w:rPr>
        <w:t>通过其他近亲属</w:t>
      </w:r>
      <w:r>
        <w:rPr>
          <w:rFonts w:hint="eastAsia" w:ascii="仿宋" w:hAnsi="仿宋" w:eastAsia="仿宋" w:cs="长城小标宋体+FPEF"/>
          <w:kern w:val="0"/>
          <w:sz w:val="32"/>
          <w:szCs w:val="32"/>
        </w:rPr>
        <w:t>有任何利益输送。</w:t>
      </w:r>
    </w:p>
    <w:p>
      <w:pPr>
        <w:spacing w:line="600" w:lineRule="exact"/>
        <w:ind w:firstLine="640" w:firstLineChars="200"/>
        <w:rPr>
          <w:rFonts w:ascii="仿宋" w:hAnsi="仿宋" w:eastAsia="仿宋" w:cs="长城小标宋体+FPEF"/>
          <w:kern w:val="0"/>
          <w:sz w:val="32"/>
          <w:szCs w:val="32"/>
        </w:rPr>
      </w:pPr>
      <w:r>
        <w:rPr>
          <w:rFonts w:ascii="仿宋" w:hAnsi="仿宋" w:eastAsia="仿宋" w:cs="长城小标宋体+FPEF"/>
          <w:kern w:val="0"/>
          <w:sz w:val="32"/>
          <w:szCs w:val="32"/>
        </w:rPr>
        <w:t>保险纠纷</w:t>
      </w:r>
      <w:r>
        <w:rPr>
          <w:rFonts w:hint="eastAsia" w:ascii="仿宋" w:hAnsi="仿宋" w:eastAsia="仿宋" w:cs="长城小标宋体+FPEF"/>
          <w:kern w:val="0"/>
          <w:sz w:val="32"/>
          <w:szCs w:val="32"/>
        </w:rPr>
        <w:t>调解</w:t>
      </w:r>
      <w:r>
        <w:rPr>
          <w:rFonts w:ascii="仿宋" w:hAnsi="仿宋" w:eastAsia="仿宋" w:cs="长城小标宋体+FPEF"/>
          <w:kern w:val="0"/>
          <w:sz w:val="32"/>
          <w:szCs w:val="32"/>
        </w:rPr>
        <w:t>原则上只能一次，不可久拖不决，对于不可能和解或调解的</w:t>
      </w:r>
      <w:r>
        <w:rPr>
          <w:rFonts w:hint="eastAsia" w:ascii="仿宋" w:hAnsi="仿宋" w:eastAsia="仿宋" w:cs="长城小标宋体+FPEF"/>
          <w:kern w:val="0"/>
          <w:sz w:val="32"/>
          <w:szCs w:val="32"/>
        </w:rPr>
        <w:t>矛盾</w:t>
      </w:r>
      <w:r>
        <w:rPr>
          <w:rFonts w:ascii="仿宋" w:hAnsi="仿宋" w:eastAsia="仿宋" w:cs="长城小标宋体+FPEF"/>
          <w:kern w:val="0"/>
          <w:sz w:val="32"/>
          <w:szCs w:val="32"/>
        </w:rPr>
        <w:t>纠纷，可直接仲裁或诉讼</w:t>
      </w:r>
      <w:r>
        <w:rPr>
          <w:rFonts w:hint="eastAsia" w:ascii="仿宋" w:hAnsi="仿宋" w:eastAsia="仿宋" w:cs="长城小标宋体+FPEF"/>
          <w:kern w:val="0"/>
          <w:sz w:val="32"/>
          <w:szCs w:val="32"/>
        </w:rPr>
        <w:t>。</w:t>
      </w:r>
    </w:p>
    <w:p>
      <w:pPr>
        <w:spacing w:line="600" w:lineRule="exact"/>
        <w:rPr>
          <w:rFonts w:ascii="仿宋" w:hAnsi="仿宋" w:eastAsia="仿宋" w:cs="宋体"/>
          <w:kern w:val="0"/>
          <w:sz w:val="32"/>
          <w:szCs w:val="32"/>
        </w:rPr>
      </w:pP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第三章  多元化解</w:t>
      </w:r>
      <w:r>
        <w:rPr>
          <w:rFonts w:cs="长城小标宋体+FPEF" w:asciiTheme="majorEastAsia" w:hAnsiTheme="majorEastAsia" w:eastAsiaTheme="majorEastAsia"/>
          <w:b/>
          <w:kern w:val="0"/>
          <w:sz w:val="32"/>
          <w:szCs w:val="32"/>
        </w:rPr>
        <w:t>方式</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第十条</w:t>
      </w:r>
      <w:r>
        <w:rPr>
          <w:rFonts w:hint="eastAsia" w:ascii="仿宋" w:hAnsi="仿宋" w:eastAsia="仿宋" w:cs="长城小标宋体+FPEF"/>
          <w:bCs/>
          <w:kern w:val="0"/>
          <w:sz w:val="32"/>
          <w:szCs w:val="32"/>
        </w:rPr>
        <w:t xml:space="preserve"> </w:t>
      </w:r>
      <w:r>
        <w:rPr>
          <w:rFonts w:hint="eastAsia" w:ascii="仿宋" w:hAnsi="仿宋" w:eastAsia="仿宋" w:cs="长城小标宋体+FPEF"/>
          <w:kern w:val="0"/>
          <w:sz w:val="32"/>
          <w:szCs w:val="32"/>
        </w:rPr>
        <w:t>和解是指保险机构接到消费者</w:t>
      </w:r>
      <w:r>
        <w:rPr>
          <w:rFonts w:ascii="仿宋" w:hAnsi="仿宋" w:eastAsia="仿宋" w:cs="长城小标宋体+FPEF"/>
          <w:kern w:val="0"/>
          <w:sz w:val="32"/>
          <w:szCs w:val="32"/>
        </w:rPr>
        <w:t>投诉后，</w:t>
      </w:r>
      <w:r>
        <w:rPr>
          <w:rFonts w:hint="eastAsia" w:ascii="仿宋" w:hAnsi="仿宋" w:eastAsia="仿宋" w:cs="长城小标宋体+FPEF"/>
          <w:kern w:val="0"/>
          <w:sz w:val="32"/>
          <w:szCs w:val="32"/>
        </w:rPr>
        <w:t>由保险机构及时</w:t>
      </w:r>
      <w:r>
        <w:rPr>
          <w:rFonts w:hint="eastAsia" w:ascii="仿宋" w:hAnsi="仿宋" w:eastAsia="仿宋" w:cs="宋体"/>
          <w:kern w:val="0"/>
          <w:sz w:val="32"/>
          <w:szCs w:val="32"/>
        </w:rPr>
        <w:t>核实纠纷情况，积极与消费者沟通</w:t>
      </w:r>
      <w:r>
        <w:rPr>
          <w:rFonts w:hint="eastAsia" w:ascii="仿宋" w:hAnsi="仿宋" w:eastAsia="仿宋" w:cs="长城小标宋体+FPEF"/>
          <w:kern w:val="0"/>
          <w:sz w:val="32"/>
          <w:szCs w:val="32"/>
        </w:rPr>
        <w:t>，争取自行协商</w:t>
      </w:r>
      <w:r>
        <w:rPr>
          <w:rFonts w:hint="eastAsia" w:ascii="仿宋" w:hAnsi="仿宋" w:eastAsia="仿宋" w:cs="长城小标宋体+FPEF"/>
          <w:kern w:val="0"/>
          <w:sz w:val="32"/>
          <w:szCs w:val="32"/>
          <w:lang w:eastAsia="zh-CN"/>
        </w:rPr>
        <w:t>处理</w:t>
      </w:r>
      <w:r>
        <w:rPr>
          <w:rFonts w:hint="eastAsia" w:ascii="仿宋" w:hAnsi="仿宋" w:eastAsia="仿宋" w:cs="长城小标宋体+FPEF"/>
          <w:kern w:val="0"/>
          <w:sz w:val="32"/>
          <w:szCs w:val="32"/>
        </w:rPr>
        <w:t>。</w:t>
      </w:r>
    </w:p>
    <w:p>
      <w:pPr>
        <w:tabs>
          <w:tab w:val="left" w:pos="598"/>
        </w:tabs>
        <w:adjustRightInd w:val="0"/>
        <w:snapToGrid w:val="0"/>
        <w:spacing w:line="600" w:lineRule="exact"/>
        <w:ind w:firstLine="640" w:firstLineChars="200"/>
        <w:contextualSpacing/>
        <w:rPr>
          <w:rFonts w:ascii="仿宋" w:hAnsi="仿宋" w:eastAsia="仿宋" w:cs="长城小标宋体+FPEF"/>
          <w:bCs/>
          <w:kern w:val="0"/>
          <w:sz w:val="32"/>
          <w:szCs w:val="32"/>
        </w:rPr>
      </w:pPr>
      <w:r>
        <w:rPr>
          <w:rFonts w:hint="eastAsia" w:ascii="仿宋" w:hAnsi="仿宋" w:eastAsia="仿宋" w:cs="长城小标宋体+FPEF"/>
          <w:kern w:val="0"/>
          <w:sz w:val="32"/>
          <w:szCs w:val="32"/>
        </w:rPr>
        <w:t>第十一条</w:t>
      </w:r>
      <w:r>
        <w:rPr>
          <w:rFonts w:hint="eastAsia" w:ascii="仿宋" w:hAnsi="仿宋" w:eastAsia="仿宋" w:cs="长城小标宋体+FPEF"/>
          <w:bCs/>
          <w:kern w:val="0"/>
          <w:sz w:val="32"/>
          <w:szCs w:val="32"/>
        </w:rPr>
        <w:t xml:space="preserve"> 调解</w:t>
      </w:r>
      <w:r>
        <w:rPr>
          <w:rFonts w:ascii="仿宋" w:hAnsi="仿宋" w:eastAsia="仿宋" w:cs="长城小标宋体+FPEF"/>
          <w:bCs/>
          <w:kern w:val="0"/>
          <w:sz w:val="32"/>
          <w:szCs w:val="32"/>
        </w:rPr>
        <w:t>包括人民调解、行政调解和司法调解。</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第十二</w:t>
      </w:r>
      <w:r>
        <w:rPr>
          <w:rFonts w:ascii="仿宋" w:hAnsi="仿宋" w:eastAsia="仿宋" w:cs="长城小标宋体+FPEF"/>
          <w:kern w:val="0"/>
          <w:sz w:val="32"/>
          <w:szCs w:val="32"/>
        </w:rPr>
        <w:t>条</w:t>
      </w:r>
      <w:r>
        <w:rPr>
          <w:rFonts w:hint="eastAsia" w:ascii="仿宋" w:hAnsi="仿宋" w:eastAsia="仿宋" w:cs="长城小标宋体+FPEF"/>
          <w:kern w:val="0"/>
          <w:sz w:val="32"/>
          <w:szCs w:val="32"/>
          <w:lang w:val="en-US" w:eastAsia="zh-CN"/>
        </w:rPr>
        <w:t xml:space="preserve"> </w:t>
      </w:r>
      <w:r>
        <w:rPr>
          <w:rFonts w:hint="eastAsia" w:ascii="仿宋" w:hAnsi="仿宋" w:eastAsia="仿宋" w:cs="长城小标宋体+FPEF"/>
          <w:bCs/>
          <w:kern w:val="0"/>
          <w:sz w:val="32"/>
          <w:szCs w:val="32"/>
        </w:rPr>
        <w:t>人民</w:t>
      </w:r>
      <w:r>
        <w:rPr>
          <w:rFonts w:ascii="仿宋" w:hAnsi="仿宋" w:eastAsia="仿宋" w:cs="长城小标宋体+FPEF"/>
          <w:bCs/>
          <w:kern w:val="0"/>
          <w:sz w:val="32"/>
          <w:szCs w:val="32"/>
        </w:rPr>
        <w:t>调解</w:t>
      </w:r>
      <w:r>
        <w:rPr>
          <w:rFonts w:hint="eastAsia" w:ascii="仿宋" w:hAnsi="仿宋" w:eastAsia="仿宋" w:cs="长城小标宋体+FPEF"/>
          <w:kern w:val="0"/>
          <w:sz w:val="32"/>
          <w:szCs w:val="32"/>
        </w:rPr>
        <w:t>。投诉经由保险机构和消费者协商未能和解的案件，经双方自愿，由</w:t>
      </w:r>
      <w:r>
        <w:rPr>
          <w:rFonts w:hint="eastAsia" w:ascii="仿宋" w:hAnsi="仿宋" w:eastAsia="仿宋" w:cs="长城小标宋体+FPEF"/>
          <w:kern w:val="0"/>
          <w:sz w:val="32"/>
          <w:szCs w:val="32"/>
          <w:lang w:eastAsia="zh-CN"/>
        </w:rPr>
        <w:t>调委会</w:t>
      </w:r>
      <w:r>
        <w:rPr>
          <w:rFonts w:hint="eastAsia" w:ascii="仿宋" w:hAnsi="仿宋" w:eastAsia="仿宋" w:cs="长城小标宋体+FPEF"/>
          <w:kern w:val="0"/>
          <w:sz w:val="32"/>
          <w:szCs w:val="32"/>
        </w:rPr>
        <w:t>组织调解</w:t>
      </w:r>
      <w:r>
        <w:rPr>
          <w:rFonts w:ascii="仿宋" w:hAnsi="仿宋" w:eastAsia="仿宋" w:cs="长城小标宋体+FPEF"/>
          <w:kern w:val="0"/>
          <w:sz w:val="32"/>
          <w:szCs w:val="32"/>
        </w:rPr>
        <w:t>。</w:t>
      </w:r>
    </w:p>
    <w:p>
      <w:pPr>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第十三</w:t>
      </w:r>
      <w:r>
        <w:rPr>
          <w:rFonts w:ascii="仿宋" w:hAnsi="仿宋" w:eastAsia="仿宋" w:cs="长城小标宋体+FPEF"/>
          <w:kern w:val="0"/>
          <w:sz w:val="32"/>
          <w:szCs w:val="32"/>
        </w:rPr>
        <w:t>条</w:t>
      </w:r>
      <w:r>
        <w:rPr>
          <w:rFonts w:hint="eastAsia" w:ascii="仿宋" w:hAnsi="仿宋" w:eastAsia="仿宋" w:cs="长城小标宋体+FPEF"/>
          <w:kern w:val="0"/>
          <w:sz w:val="32"/>
          <w:szCs w:val="32"/>
          <w:lang w:val="en-US" w:eastAsia="zh-CN"/>
        </w:rPr>
        <w:t xml:space="preserve"> </w:t>
      </w:r>
      <w:r>
        <w:rPr>
          <w:rFonts w:hint="eastAsia" w:ascii="仿宋" w:hAnsi="仿宋" w:eastAsia="仿宋" w:cs="长城小标宋体+FPEF"/>
          <w:kern w:val="0"/>
          <w:sz w:val="32"/>
          <w:szCs w:val="32"/>
        </w:rPr>
        <w:t>行政调解。</w:t>
      </w:r>
      <w:r>
        <w:rPr>
          <w:rFonts w:hint="eastAsia" w:ascii="仿宋" w:hAnsi="仿宋" w:eastAsia="仿宋"/>
          <w:sz w:val="32"/>
          <w:szCs w:val="32"/>
          <w:lang w:eastAsia="zh-CN"/>
        </w:rPr>
        <w:t>属地监管部门</w:t>
      </w:r>
      <w:r>
        <w:rPr>
          <w:rFonts w:hint="eastAsia" w:ascii="仿宋" w:hAnsi="仿宋" w:eastAsia="仿宋"/>
          <w:sz w:val="32"/>
          <w:szCs w:val="32"/>
        </w:rPr>
        <w:t>工作人员或公职律师</w:t>
      </w:r>
      <w:r>
        <w:rPr>
          <w:rFonts w:ascii="仿宋" w:hAnsi="仿宋" w:eastAsia="仿宋" w:cs="长城小标宋体+FPEF"/>
          <w:kern w:val="0"/>
          <w:sz w:val="32"/>
          <w:szCs w:val="32"/>
        </w:rPr>
        <w:t>主持下</w:t>
      </w:r>
      <w:r>
        <w:rPr>
          <w:rFonts w:hint="eastAsia" w:ascii="仿宋" w:hAnsi="仿宋" w:eastAsia="仿宋"/>
          <w:sz w:val="32"/>
          <w:szCs w:val="32"/>
        </w:rPr>
        <w:t>对保险机构及消费者之间自愿申请的纠纷调解。</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宋体"/>
          <w:kern w:val="0"/>
          <w:sz w:val="32"/>
          <w:szCs w:val="32"/>
        </w:rPr>
        <w:t>第十四条</w:t>
      </w:r>
      <w:r>
        <w:rPr>
          <w:rFonts w:hint="eastAsia" w:ascii="仿宋" w:hAnsi="仿宋" w:eastAsia="仿宋" w:cs="宋体"/>
          <w:kern w:val="0"/>
          <w:sz w:val="32"/>
          <w:szCs w:val="32"/>
          <w:lang w:val="en-US" w:eastAsia="zh-CN"/>
        </w:rPr>
        <w:t xml:space="preserve"> </w:t>
      </w:r>
      <w:r>
        <w:rPr>
          <w:rFonts w:hint="eastAsia" w:ascii="仿宋" w:hAnsi="仿宋" w:eastAsia="仿宋" w:cs="长城小标宋体+FPEF"/>
          <w:kern w:val="0"/>
          <w:sz w:val="32"/>
          <w:szCs w:val="32"/>
        </w:rPr>
        <w:t>司法调解。保险</w:t>
      </w:r>
      <w:r>
        <w:rPr>
          <w:rFonts w:ascii="仿宋" w:hAnsi="仿宋" w:eastAsia="仿宋" w:cs="长城小标宋体+FPEF"/>
          <w:kern w:val="0"/>
          <w:sz w:val="32"/>
          <w:szCs w:val="32"/>
        </w:rPr>
        <w:t>纠纷当事人双方</w:t>
      </w:r>
      <w:r>
        <w:rPr>
          <w:rFonts w:hint="eastAsia" w:ascii="仿宋" w:hAnsi="仿宋" w:eastAsia="仿宋" w:cs="长城小标宋体+FPEF"/>
          <w:kern w:val="0"/>
          <w:sz w:val="32"/>
          <w:szCs w:val="32"/>
        </w:rPr>
        <w:t>自愿</w:t>
      </w:r>
      <w:r>
        <w:rPr>
          <w:rFonts w:ascii="仿宋" w:hAnsi="仿宋" w:eastAsia="仿宋" w:cs="长城小标宋体+FPEF"/>
          <w:kern w:val="0"/>
          <w:sz w:val="32"/>
          <w:szCs w:val="32"/>
        </w:rPr>
        <w:t>在人民法院</w:t>
      </w:r>
      <w:r>
        <w:rPr>
          <w:rFonts w:hint="eastAsia" w:ascii="仿宋" w:hAnsi="仿宋" w:eastAsia="仿宋" w:cs="长城小标宋体+FPEF"/>
          <w:kern w:val="0"/>
          <w:sz w:val="32"/>
          <w:szCs w:val="32"/>
          <w:lang w:eastAsia="zh-CN"/>
        </w:rPr>
        <w:t>主导下调解</w:t>
      </w:r>
      <w:r>
        <w:rPr>
          <w:rFonts w:ascii="仿宋" w:hAnsi="仿宋" w:eastAsia="仿宋" w:cs="长城小标宋体+FPEF"/>
          <w:kern w:val="0"/>
          <w:sz w:val="32"/>
          <w:szCs w:val="32"/>
        </w:rPr>
        <w:t>，</w:t>
      </w:r>
      <w:r>
        <w:rPr>
          <w:rFonts w:hint="eastAsia" w:ascii="仿宋" w:hAnsi="仿宋" w:eastAsia="仿宋" w:cs="长城小标宋体+FPEF"/>
          <w:kern w:val="0"/>
          <w:sz w:val="32"/>
          <w:szCs w:val="32"/>
          <w:lang w:eastAsia="zh-CN"/>
        </w:rPr>
        <w:t>或法院</w:t>
      </w:r>
      <w:r>
        <w:rPr>
          <w:rFonts w:ascii="仿宋" w:hAnsi="仿宋" w:eastAsia="仿宋" w:cs="长城小标宋体+FPEF"/>
          <w:kern w:val="0"/>
          <w:sz w:val="32"/>
          <w:szCs w:val="32"/>
        </w:rPr>
        <w:t>移交至</w:t>
      </w:r>
      <w:r>
        <w:rPr>
          <w:rFonts w:hint="eastAsia" w:ascii="仿宋" w:hAnsi="仿宋" w:eastAsia="仿宋" w:cs="长城小标宋体+FPEF"/>
          <w:kern w:val="0"/>
          <w:sz w:val="32"/>
          <w:szCs w:val="32"/>
          <w:lang w:eastAsia="zh-CN"/>
        </w:rPr>
        <w:t>江西省保险行业协会（以下简称“</w:t>
      </w:r>
      <w:r>
        <w:rPr>
          <w:rFonts w:ascii="仿宋" w:hAnsi="仿宋" w:eastAsia="仿宋" w:cs="长城小标宋体+FPEF"/>
          <w:kern w:val="0"/>
          <w:sz w:val="32"/>
          <w:szCs w:val="32"/>
        </w:rPr>
        <w:t>省行协</w:t>
      </w:r>
      <w:r>
        <w:rPr>
          <w:rFonts w:hint="eastAsia" w:ascii="仿宋" w:hAnsi="仿宋" w:eastAsia="仿宋" w:cs="长城小标宋体+FPEF"/>
          <w:kern w:val="0"/>
          <w:sz w:val="32"/>
          <w:szCs w:val="32"/>
          <w:lang w:eastAsia="zh-CN"/>
        </w:rPr>
        <w:t>”）</w:t>
      </w:r>
      <w:r>
        <w:rPr>
          <w:rFonts w:ascii="仿宋" w:hAnsi="仿宋" w:eastAsia="仿宋" w:cs="长城小标宋体+FPEF"/>
          <w:kern w:val="0"/>
          <w:sz w:val="32"/>
          <w:szCs w:val="32"/>
        </w:rPr>
        <w:t>组织调解</w:t>
      </w:r>
      <w:r>
        <w:rPr>
          <w:rFonts w:hint="eastAsia" w:ascii="仿宋" w:hAnsi="仿宋" w:eastAsia="仿宋" w:cs="长城小标宋体+FPEF"/>
          <w:kern w:val="0"/>
          <w:sz w:val="32"/>
          <w:szCs w:val="32"/>
          <w:lang w:eastAsia="zh-CN"/>
        </w:rPr>
        <w:t>，可由法院制作调解书结案</w:t>
      </w:r>
      <w:r>
        <w:rPr>
          <w:rFonts w:ascii="仿宋" w:hAnsi="仿宋" w:eastAsia="仿宋" w:cs="长城小标宋体+FPEF"/>
          <w:kern w:val="0"/>
          <w:sz w:val="32"/>
          <w:szCs w:val="32"/>
        </w:rPr>
        <w:t>。</w:t>
      </w:r>
    </w:p>
    <w:p>
      <w:pPr>
        <w:spacing w:line="600" w:lineRule="exact"/>
        <w:ind w:left="2" w:firstLine="645"/>
        <w:jc w:val="left"/>
        <w:rPr>
          <w:rFonts w:hint="eastAsia" w:ascii="仿宋" w:hAnsi="仿宋" w:eastAsia="仿宋" w:cs="长城小标宋体+FPEF"/>
          <w:kern w:val="0"/>
          <w:sz w:val="32"/>
          <w:szCs w:val="32"/>
          <w:lang w:val="en-US" w:eastAsia="zh-CN"/>
        </w:rPr>
      </w:pPr>
      <w:r>
        <w:rPr>
          <w:rFonts w:hint="eastAsia" w:ascii="仿宋" w:hAnsi="仿宋" w:eastAsia="仿宋" w:cs="长城小标宋体+FPEF"/>
          <w:kern w:val="0"/>
          <w:sz w:val="32"/>
          <w:szCs w:val="32"/>
        </w:rPr>
        <w:t>第十</w:t>
      </w:r>
      <w:r>
        <w:rPr>
          <w:rFonts w:hint="eastAsia" w:ascii="仿宋" w:hAnsi="仿宋" w:eastAsia="仿宋" w:cs="长城小标宋体+FPEF"/>
          <w:kern w:val="0"/>
          <w:sz w:val="32"/>
          <w:szCs w:val="32"/>
          <w:lang w:eastAsia="zh-CN"/>
        </w:rPr>
        <w:t>五</w:t>
      </w:r>
      <w:r>
        <w:rPr>
          <w:rFonts w:ascii="仿宋" w:hAnsi="仿宋" w:eastAsia="仿宋" w:cs="长城小标宋体+FPEF"/>
          <w:kern w:val="0"/>
          <w:sz w:val="32"/>
          <w:szCs w:val="32"/>
        </w:rPr>
        <w:t>条</w:t>
      </w:r>
      <w:r>
        <w:rPr>
          <w:rFonts w:hint="eastAsia" w:ascii="仿宋" w:hAnsi="仿宋" w:eastAsia="仿宋" w:cs="长城小标宋体+FPEF"/>
          <w:kern w:val="0"/>
          <w:sz w:val="32"/>
          <w:szCs w:val="32"/>
        </w:rPr>
        <w:t xml:space="preserve"> </w:t>
      </w:r>
      <w:r>
        <w:rPr>
          <w:rFonts w:hint="eastAsia" w:ascii="仿宋" w:hAnsi="仿宋" w:eastAsia="仿宋" w:cs="长城小标宋体+FPEF"/>
          <w:kern w:val="0"/>
          <w:sz w:val="32"/>
          <w:szCs w:val="32"/>
          <w:lang w:eastAsia="zh-CN"/>
        </w:rPr>
        <w:t>行政司法。双方当事人调解无果，可提请行政裁决，在裁决过程有异议可申请行政复议</w:t>
      </w:r>
      <w:r>
        <w:rPr>
          <w:rFonts w:hint="eastAsia" w:ascii="仿宋" w:hAnsi="仿宋" w:eastAsia="仿宋" w:cs="宋体"/>
          <w:kern w:val="0"/>
          <w:sz w:val="32"/>
          <w:szCs w:val="32"/>
          <w:lang w:val="en-US" w:eastAsia="zh-CN"/>
        </w:rPr>
        <w:t>，也可向人民法院提出行政诉讼。</w:t>
      </w:r>
    </w:p>
    <w:p>
      <w:pPr>
        <w:spacing w:line="600" w:lineRule="exact"/>
        <w:ind w:left="2" w:firstLine="645"/>
        <w:jc w:val="left"/>
        <w:rPr>
          <w:rFonts w:ascii="仿宋" w:hAnsi="仿宋" w:eastAsia="仿宋" w:cs="长城小标宋体+FPEF"/>
          <w:kern w:val="0"/>
          <w:sz w:val="32"/>
          <w:szCs w:val="32"/>
        </w:rPr>
      </w:pPr>
      <w:r>
        <w:rPr>
          <w:rFonts w:hint="eastAsia" w:ascii="仿宋" w:hAnsi="仿宋" w:eastAsia="仿宋" w:cs="长城小标宋体+FPEF"/>
          <w:kern w:val="0"/>
          <w:sz w:val="32"/>
          <w:szCs w:val="32"/>
        </w:rPr>
        <w:t>第十</w:t>
      </w:r>
      <w:r>
        <w:rPr>
          <w:rFonts w:hint="eastAsia" w:ascii="仿宋" w:hAnsi="仿宋" w:eastAsia="仿宋" w:cs="长城小标宋体+FPEF"/>
          <w:kern w:val="0"/>
          <w:sz w:val="32"/>
          <w:szCs w:val="32"/>
          <w:lang w:eastAsia="zh-CN"/>
        </w:rPr>
        <w:t>六</w:t>
      </w:r>
      <w:r>
        <w:rPr>
          <w:rFonts w:ascii="仿宋" w:hAnsi="仿宋" w:eastAsia="仿宋" w:cs="长城小标宋体+FPEF"/>
          <w:kern w:val="0"/>
          <w:sz w:val="32"/>
          <w:szCs w:val="32"/>
        </w:rPr>
        <w:t>条</w:t>
      </w:r>
      <w:r>
        <w:rPr>
          <w:rFonts w:hint="eastAsia" w:ascii="仿宋" w:hAnsi="仿宋" w:eastAsia="仿宋" w:cs="长城小标宋体+FPEF"/>
          <w:kern w:val="0"/>
          <w:sz w:val="32"/>
          <w:szCs w:val="32"/>
        </w:rPr>
        <w:t xml:space="preserve">  </w:t>
      </w:r>
      <w:r>
        <w:rPr>
          <w:rFonts w:hint="eastAsia" w:ascii="仿宋" w:hAnsi="仿宋" w:eastAsia="仿宋" w:cs="长城小标宋体+FPEF"/>
          <w:kern w:val="0"/>
          <w:sz w:val="32"/>
          <w:szCs w:val="32"/>
          <w:lang w:eastAsia="zh-CN"/>
        </w:rPr>
        <w:t>由</w:t>
      </w:r>
      <w:r>
        <w:rPr>
          <w:rFonts w:hint="eastAsia" w:ascii="仿宋" w:hAnsi="仿宋" w:eastAsia="仿宋"/>
          <w:sz w:val="32"/>
          <w:szCs w:val="32"/>
        </w:rPr>
        <w:t>双方当事人依据合同</w:t>
      </w:r>
      <w:r>
        <w:rPr>
          <w:rFonts w:hint="eastAsia" w:ascii="仿宋" w:hAnsi="仿宋" w:eastAsia="仿宋"/>
          <w:sz w:val="32"/>
          <w:szCs w:val="32"/>
          <w:lang w:eastAsia="zh-CN"/>
        </w:rPr>
        <w:t>中仲裁条款</w:t>
      </w:r>
      <w:r>
        <w:rPr>
          <w:rFonts w:hint="eastAsia" w:ascii="仿宋" w:hAnsi="仿宋" w:eastAsia="仿宋"/>
          <w:sz w:val="32"/>
          <w:szCs w:val="32"/>
        </w:rPr>
        <w:t>或事后达成</w:t>
      </w:r>
      <w:r>
        <w:rPr>
          <w:rFonts w:hint="eastAsia" w:ascii="仿宋" w:hAnsi="仿宋" w:eastAsia="仿宋"/>
          <w:sz w:val="32"/>
          <w:szCs w:val="32"/>
          <w:lang w:eastAsia="zh-CN"/>
        </w:rPr>
        <w:t>仲裁协议</w:t>
      </w:r>
      <w:r>
        <w:rPr>
          <w:rFonts w:hint="eastAsia" w:ascii="仿宋" w:hAnsi="仿宋" w:eastAsia="仿宋"/>
          <w:sz w:val="32"/>
          <w:szCs w:val="32"/>
        </w:rPr>
        <w:t>的，</w:t>
      </w:r>
      <w:r>
        <w:rPr>
          <w:rFonts w:hint="eastAsia" w:ascii="仿宋" w:hAnsi="仿宋" w:eastAsia="仿宋"/>
          <w:sz w:val="32"/>
          <w:szCs w:val="32"/>
          <w:lang w:eastAsia="zh-CN"/>
        </w:rPr>
        <w:t>由</w:t>
      </w:r>
      <w:r>
        <w:rPr>
          <w:rFonts w:hint="eastAsia" w:ascii="仿宋" w:hAnsi="仿宋" w:eastAsia="仿宋"/>
          <w:sz w:val="32"/>
          <w:szCs w:val="32"/>
        </w:rPr>
        <w:t>江西省保险业仲裁服务中心</w:t>
      </w:r>
      <w:r>
        <w:rPr>
          <w:rFonts w:hint="eastAsia" w:ascii="仿宋" w:hAnsi="仿宋" w:eastAsia="仿宋"/>
          <w:sz w:val="32"/>
          <w:szCs w:val="32"/>
          <w:lang w:eastAsia="zh-CN"/>
        </w:rPr>
        <w:t>（以下简称“仲裁服务中心”）</w:t>
      </w:r>
      <w:r>
        <w:rPr>
          <w:rFonts w:hint="eastAsia" w:ascii="仿宋" w:hAnsi="仿宋" w:eastAsia="仿宋"/>
          <w:sz w:val="32"/>
          <w:szCs w:val="32"/>
        </w:rPr>
        <w:t>向</w:t>
      </w:r>
      <w:r>
        <w:rPr>
          <w:rFonts w:ascii="仿宋" w:hAnsi="仿宋" w:eastAsia="仿宋"/>
          <w:sz w:val="32"/>
          <w:szCs w:val="32"/>
        </w:rPr>
        <w:t>南昌市仲裁委</w:t>
      </w:r>
      <w:r>
        <w:rPr>
          <w:rFonts w:hint="eastAsia" w:ascii="仿宋" w:hAnsi="仿宋" w:eastAsia="仿宋"/>
          <w:sz w:val="32"/>
          <w:szCs w:val="32"/>
        </w:rPr>
        <w:t>提出仲裁申请</w:t>
      </w:r>
      <w:r>
        <w:rPr>
          <w:rFonts w:ascii="仿宋" w:hAnsi="仿宋" w:eastAsia="仿宋"/>
          <w:sz w:val="32"/>
          <w:szCs w:val="32"/>
        </w:rPr>
        <w:t>。</w:t>
      </w:r>
    </w:p>
    <w:p>
      <w:pPr>
        <w:spacing w:line="600" w:lineRule="exact"/>
        <w:ind w:firstLine="640" w:firstLineChars="20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第十</w:t>
      </w:r>
      <w:r>
        <w:rPr>
          <w:rFonts w:hint="eastAsia" w:ascii="仿宋" w:hAnsi="仿宋" w:eastAsia="仿宋" w:cs="宋体"/>
          <w:kern w:val="0"/>
          <w:sz w:val="32"/>
          <w:szCs w:val="32"/>
          <w:lang w:eastAsia="zh-CN"/>
        </w:rPr>
        <w:t>七</w:t>
      </w:r>
      <w:r>
        <w:rPr>
          <w:rFonts w:hint="eastAsia" w:ascii="仿宋" w:hAnsi="仿宋" w:eastAsia="仿宋" w:cs="宋体"/>
          <w:kern w:val="0"/>
          <w:sz w:val="32"/>
          <w:szCs w:val="32"/>
        </w:rPr>
        <w:t>条</w:t>
      </w:r>
      <w:r>
        <w:rPr>
          <w:rFonts w:hint="eastAsia" w:ascii="仿宋" w:hAnsi="仿宋" w:eastAsia="仿宋" w:cs="宋体"/>
          <w:kern w:val="0"/>
          <w:sz w:val="32"/>
          <w:szCs w:val="32"/>
          <w:lang w:val="en-US" w:eastAsia="zh-CN"/>
        </w:rPr>
        <w:t xml:space="preserve">  双方当事人和解不成，可提起民事诉讼。</w:t>
      </w:r>
    </w:p>
    <w:p>
      <w:pPr>
        <w:spacing w:line="600" w:lineRule="exact"/>
        <w:ind w:firstLine="640" w:firstLineChars="200"/>
        <w:jc w:val="both"/>
        <w:rPr>
          <w:rFonts w:hint="eastAsia" w:ascii="仿宋" w:hAnsi="仿宋" w:eastAsia="仿宋" w:cs="宋体"/>
          <w:kern w:val="0"/>
          <w:sz w:val="32"/>
          <w:szCs w:val="32"/>
          <w:lang w:val="en-US" w:eastAsia="zh-CN"/>
        </w:rPr>
      </w:pPr>
    </w:p>
    <w:p>
      <w:pPr>
        <w:spacing w:line="600" w:lineRule="exact"/>
        <w:ind w:firstLine="640" w:firstLineChars="200"/>
        <w:jc w:val="both"/>
        <w:rPr>
          <w:rFonts w:hint="default" w:ascii="仿宋" w:hAnsi="仿宋" w:eastAsia="仿宋" w:cs="宋体"/>
          <w:kern w:val="0"/>
          <w:sz w:val="32"/>
          <w:szCs w:val="32"/>
          <w:lang w:val="en-US" w:eastAsia="zh-CN"/>
        </w:rPr>
      </w:pP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 xml:space="preserve">第四章 </w:t>
      </w:r>
      <w:r>
        <w:rPr>
          <w:rFonts w:cs="长城小标宋体+FPEF" w:asciiTheme="majorEastAsia" w:hAnsiTheme="majorEastAsia" w:eastAsiaTheme="majorEastAsia"/>
          <w:b/>
          <w:kern w:val="0"/>
          <w:sz w:val="32"/>
          <w:szCs w:val="32"/>
        </w:rPr>
        <w:t xml:space="preserve"> </w:t>
      </w:r>
      <w:r>
        <w:rPr>
          <w:rFonts w:hint="eastAsia" w:cs="长城小标宋体+FPEF" w:asciiTheme="majorEastAsia" w:hAnsiTheme="majorEastAsia" w:eastAsiaTheme="majorEastAsia"/>
          <w:b/>
          <w:kern w:val="0"/>
          <w:sz w:val="32"/>
          <w:szCs w:val="32"/>
        </w:rPr>
        <w:t>工作程序</w:t>
      </w:r>
    </w:p>
    <w:p>
      <w:pPr>
        <w:spacing w:line="600" w:lineRule="exact"/>
        <w:ind w:left="2"/>
        <w:jc w:val="center"/>
        <w:rPr>
          <w:rFonts w:ascii="仿宋" w:hAnsi="仿宋" w:eastAsia="仿宋" w:cs="长城小标宋体+FPEF"/>
          <w:b/>
          <w:kern w:val="0"/>
          <w:sz w:val="32"/>
          <w:szCs w:val="32"/>
        </w:rPr>
      </w:pPr>
      <w:r>
        <w:rPr>
          <w:rFonts w:hint="eastAsia" w:ascii="仿宋" w:hAnsi="仿宋" w:eastAsia="仿宋" w:cs="长城小标宋体+FPEF"/>
          <w:b/>
          <w:kern w:val="0"/>
          <w:sz w:val="32"/>
          <w:szCs w:val="32"/>
        </w:rPr>
        <w:t xml:space="preserve">第一节 </w:t>
      </w:r>
      <w:r>
        <w:rPr>
          <w:rFonts w:ascii="仿宋" w:hAnsi="仿宋" w:eastAsia="仿宋" w:cs="长城小标宋体+FPEF"/>
          <w:b/>
          <w:kern w:val="0"/>
          <w:sz w:val="32"/>
          <w:szCs w:val="32"/>
        </w:rPr>
        <w:t xml:space="preserve"> </w:t>
      </w:r>
      <w:r>
        <w:rPr>
          <w:rFonts w:hint="eastAsia" w:ascii="仿宋" w:hAnsi="仿宋" w:eastAsia="仿宋" w:cs="长城小标宋体+FPEF"/>
          <w:b/>
          <w:kern w:val="0"/>
          <w:sz w:val="32"/>
          <w:szCs w:val="32"/>
        </w:rPr>
        <w:t>纠纷受理</w:t>
      </w:r>
    </w:p>
    <w:p>
      <w:pPr>
        <w:tabs>
          <w:tab w:val="left" w:pos="720"/>
          <w:tab w:val="left" w:pos="1800"/>
        </w:tabs>
        <w:spacing w:line="600" w:lineRule="exact"/>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第十</w:t>
      </w:r>
      <w:r>
        <w:rPr>
          <w:rFonts w:hint="eastAsia" w:ascii="仿宋" w:hAnsi="仿宋" w:eastAsia="仿宋" w:cs="宋体"/>
          <w:kern w:val="0"/>
          <w:sz w:val="32"/>
          <w:szCs w:val="32"/>
          <w:lang w:eastAsia="zh-CN"/>
        </w:rPr>
        <w:t>八</w:t>
      </w:r>
      <w:r>
        <w:rPr>
          <w:rFonts w:hint="eastAsia" w:ascii="仿宋" w:hAnsi="仿宋" w:eastAsia="仿宋" w:cs="宋体"/>
          <w:kern w:val="0"/>
          <w:sz w:val="32"/>
          <w:szCs w:val="32"/>
        </w:rPr>
        <w:t>条  保险纠纷</w:t>
      </w:r>
      <w:r>
        <w:rPr>
          <w:rFonts w:hint="eastAsia" w:ascii="仿宋" w:hAnsi="仿宋" w:eastAsia="仿宋" w:cs="宋体"/>
          <w:kern w:val="0"/>
          <w:sz w:val="32"/>
          <w:szCs w:val="32"/>
          <w:lang w:eastAsia="zh-CN"/>
        </w:rPr>
        <w:t>发生后</w:t>
      </w:r>
      <w:r>
        <w:rPr>
          <w:rFonts w:hint="eastAsia" w:ascii="仿宋" w:hAnsi="仿宋" w:eastAsia="仿宋" w:cs="宋体"/>
          <w:kern w:val="0"/>
          <w:sz w:val="32"/>
          <w:szCs w:val="32"/>
        </w:rPr>
        <w:t>首先在保险机构商</w:t>
      </w:r>
      <w:r>
        <w:rPr>
          <w:rFonts w:hint="eastAsia" w:ascii="仿宋" w:hAnsi="仿宋" w:eastAsia="仿宋" w:cs="宋体"/>
          <w:kern w:val="0"/>
          <w:sz w:val="32"/>
          <w:szCs w:val="32"/>
          <w:lang w:eastAsia="zh-CN"/>
        </w:rPr>
        <w:t>议</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力争达成和解协议。</w:t>
      </w:r>
    </w:p>
    <w:p>
      <w:pPr>
        <w:tabs>
          <w:tab w:val="left" w:pos="720"/>
          <w:tab w:val="left" w:pos="1800"/>
        </w:tabs>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未达成</w:t>
      </w:r>
      <w:r>
        <w:rPr>
          <w:rFonts w:hint="eastAsia" w:ascii="仿宋" w:hAnsi="仿宋" w:eastAsia="仿宋" w:cs="宋体"/>
          <w:kern w:val="0"/>
          <w:sz w:val="32"/>
          <w:szCs w:val="32"/>
          <w:lang w:eastAsia="zh-CN"/>
        </w:rPr>
        <w:t>和解协议的</w:t>
      </w:r>
      <w:r>
        <w:rPr>
          <w:rFonts w:hint="eastAsia" w:ascii="仿宋" w:hAnsi="仿宋" w:eastAsia="仿宋" w:cs="宋体"/>
          <w:kern w:val="0"/>
          <w:sz w:val="32"/>
          <w:szCs w:val="32"/>
        </w:rPr>
        <w:t>，可向</w:t>
      </w:r>
      <w:r>
        <w:rPr>
          <w:rFonts w:hint="eastAsia" w:ascii="仿宋" w:hAnsi="仿宋" w:eastAsia="仿宋" w:cs="长城小标宋体+FPEF"/>
          <w:kern w:val="0"/>
          <w:sz w:val="32"/>
          <w:szCs w:val="32"/>
          <w:lang w:eastAsia="zh-CN"/>
        </w:rPr>
        <w:t>调委</w:t>
      </w:r>
      <w:r>
        <w:rPr>
          <w:rFonts w:hint="eastAsia" w:ascii="仿宋" w:hAnsi="仿宋" w:eastAsia="仿宋" w:cs="长城小标宋体+FPEF"/>
          <w:kern w:val="0"/>
          <w:sz w:val="32"/>
          <w:szCs w:val="32"/>
        </w:rPr>
        <w:t>会</w:t>
      </w:r>
      <w:r>
        <w:rPr>
          <w:rFonts w:hint="eastAsia" w:ascii="仿宋" w:hAnsi="仿宋" w:eastAsia="仿宋" w:cs="仿宋_GB2312"/>
          <w:sz w:val="32"/>
          <w:szCs w:val="32"/>
        </w:rPr>
        <w:t>提出调解申请</w:t>
      </w:r>
      <w:r>
        <w:rPr>
          <w:rFonts w:hint="eastAsia" w:ascii="仿宋" w:hAnsi="仿宋" w:eastAsia="仿宋" w:cs="仿宋_GB2312"/>
          <w:sz w:val="32"/>
          <w:szCs w:val="32"/>
          <w:lang w:eastAsia="zh-CN"/>
        </w:rPr>
        <w:t>，</w:t>
      </w:r>
      <w:r>
        <w:rPr>
          <w:rFonts w:hint="eastAsia" w:ascii="仿宋" w:hAnsi="仿宋" w:eastAsia="仿宋" w:cs="仿宋_GB2312"/>
          <w:sz w:val="32"/>
          <w:szCs w:val="32"/>
        </w:rPr>
        <w:t>未经和解程序不予受理。</w:t>
      </w:r>
    </w:p>
    <w:p>
      <w:pPr>
        <w:tabs>
          <w:tab w:val="left" w:pos="720"/>
          <w:tab w:val="left" w:pos="1800"/>
        </w:tabs>
        <w:spacing w:line="600" w:lineRule="exact"/>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第十</w:t>
      </w:r>
      <w:r>
        <w:rPr>
          <w:rFonts w:hint="eastAsia" w:ascii="仿宋" w:hAnsi="仿宋" w:eastAsia="仿宋" w:cs="宋体"/>
          <w:bCs/>
          <w:kern w:val="0"/>
          <w:sz w:val="32"/>
          <w:szCs w:val="32"/>
          <w:lang w:eastAsia="zh-CN"/>
        </w:rPr>
        <w:t>九</w:t>
      </w:r>
      <w:r>
        <w:rPr>
          <w:rFonts w:hint="eastAsia" w:ascii="仿宋" w:hAnsi="仿宋" w:eastAsia="仿宋" w:cs="宋体"/>
          <w:bCs/>
          <w:kern w:val="0"/>
          <w:sz w:val="32"/>
          <w:szCs w:val="32"/>
        </w:rPr>
        <w:t>条</w:t>
      </w:r>
      <w:r>
        <w:rPr>
          <w:rFonts w:hint="eastAsia" w:ascii="仿宋" w:hAnsi="仿宋" w:eastAsia="仿宋" w:cs="宋体"/>
          <w:b/>
          <w:bCs/>
          <w:kern w:val="0"/>
          <w:sz w:val="32"/>
          <w:szCs w:val="32"/>
        </w:rPr>
        <w:t xml:space="preserve">  </w:t>
      </w:r>
      <w:r>
        <w:rPr>
          <w:rFonts w:hint="eastAsia" w:ascii="仿宋" w:hAnsi="仿宋" w:eastAsia="仿宋" w:cs="宋体"/>
          <w:bCs/>
          <w:kern w:val="0"/>
          <w:sz w:val="32"/>
          <w:szCs w:val="32"/>
        </w:rPr>
        <w:t>保险机构涉嫌违法违规行为可</w:t>
      </w:r>
      <w:r>
        <w:rPr>
          <w:rFonts w:hint="eastAsia" w:ascii="仿宋" w:hAnsi="仿宋" w:eastAsia="仿宋" w:cs="宋体"/>
          <w:bCs/>
          <w:kern w:val="0"/>
          <w:sz w:val="32"/>
          <w:szCs w:val="32"/>
          <w:lang w:eastAsia="zh-CN"/>
        </w:rPr>
        <w:t>引导</w:t>
      </w:r>
      <w:r>
        <w:rPr>
          <w:rFonts w:hint="eastAsia" w:ascii="仿宋" w:hAnsi="仿宋" w:eastAsia="仿宋" w:cs="宋体"/>
          <w:bCs/>
          <w:kern w:val="0"/>
          <w:sz w:val="32"/>
          <w:szCs w:val="32"/>
        </w:rPr>
        <w:t>消费者直接向监管部门反映。</w:t>
      </w:r>
    </w:p>
    <w:p>
      <w:pPr>
        <w:spacing w:line="600" w:lineRule="exact"/>
        <w:ind w:firstLine="640" w:firstLineChars="200"/>
        <w:jc w:val="left"/>
        <w:rPr>
          <w:rFonts w:hint="eastAsia" w:ascii="仿宋" w:hAnsi="仿宋" w:eastAsia="仿宋" w:cs="宋体"/>
          <w:bCs/>
          <w:kern w:val="0"/>
          <w:sz w:val="32"/>
          <w:szCs w:val="32"/>
          <w:lang w:eastAsia="zh-CN"/>
        </w:rPr>
      </w:pPr>
      <w:r>
        <w:rPr>
          <w:rFonts w:hint="eastAsia" w:ascii="仿宋" w:hAnsi="仿宋" w:eastAsia="仿宋" w:cs="宋体"/>
          <w:bCs/>
          <w:kern w:val="0"/>
          <w:sz w:val="32"/>
          <w:szCs w:val="32"/>
        </w:rPr>
        <w:t>第</w:t>
      </w:r>
      <w:r>
        <w:rPr>
          <w:rFonts w:hint="eastAsia" w:ascii="仿宋" w:hAnsi="仿宋" w:eastAsia="仿宋" w:cs="宋体"/>
          <w:bCs/>
          <w:kern w:val="0"/>
          <w:sz w:val="32"/>
          <w:szCs w:val="32"/>
          <w:lang w:eastAsia="zh-CN"/>
        </w:rPr>
        <w:t>二</w:t>
      </w:r>
      <w:r>
        <w:rPr>
          <w:rFonts w:hint="eastAsia" w:ascii="仿宋" w:hAnsi="仿宋" w:eastAsia="仿宋" w:cs="宋体"/>
          <w:bCs/>
          <w:kern w:val="0"/>
          <w:sz w:val="32"/>
          <w:szCs w:val="32"/>
        </w:rPr>
        <w:t xml:space="preserve">十条  </w:t>
      </w:r>
      <w:r>
        <w:rPr>
          <w:rFonts w:hint="eastAsia" w:ascii="仿宋" w:hAnsi="仿宋" w:eastAsia="仿宋" w:cs="宋体"/>
          <w:bCs/>
          <w:kern w:val="0"/>
          <w:sz w:val="32"/>
          <w:szCs w:val="32"/>
          <w:lang w:eastAsia="zh-CN"/>
        </w:rPr>
        <w:t>原则上应由</w:t>
      </w:r>
      <w:r>
        <w:rPr>
          <w:rFonts w:hint="eastAsia" w:ascii="仿宋" w:hAnsi="仿宋" w:eastAsia="仿宋" w:cs="宋体"/>
          <w:bCs/>
          <w:kern w:val="0"/>
          <w:sz w:val="32"/>
          <w:szCs w:val="32"/>
        </w:rPr>
        <w:t>消费者本人提出消费投诉</w:t>
      </w:r>
      <w:r>
        <w:rPr>
          <w:rFonts w:hint="eastAsia" w:ascii="仿宋" w:hAnsi="仿宋" w:eastAsia="仿宋" w:cs="宋体"/>
          <w:bCs/>
          <w:kern w:val="0"/>
          <w:sz w:val="32"/>
          <w:szCs w:val="32"/>
          <w:lang w:eastAsia="zh-CN"/>
        </w:rPr>
        <w:t>。</w:t>
      </w:r>
    </w:p>
    <w:p>
      <w:pPr>
        <w:spacing w:line="600" w:lineRule="exact"/>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确有困难的，可以委托他人代为投诉，并提供经消费者本人亲笔签名或盖章的符合本办法规定的投诉材料、授权委托书原件以及受托人身份证明、有效联系电话。授权委托书应当载明委托事项、权限和期限，并由消费者本人签字（盖章）。</w:t>
      </w:r>
    </w:p>
    <w:p>
      <w:pPr>
        <w:spacing w:line="600" w:lineRule="exact"/>
        <w:ind w:left="2"/>
        <w:jc w:val="center"/>
        <w:rPr>
          <w:rFonts w:ascii="仿宋" w:hAnsi="仿宋" w:eastAsia="仿宋" w:cs="长城小标宋体+FPEF"/>
          <w:b/>
          <w:kern w:val="0"/>
          <w:sz w:val="32"/>
          <w:szCs w:val="32"/>
        </w:rPr>
      </w:pPr>
      <w:r>
        <w:rPr>
          <w:rFonts w:hint="eastAsia" w:ascii="仿宋" w:hAnsi="仿宋" w:eastAsia="仿宋" w:cs="长城小标宋体+FPEF"/>
          <w:b/>
          <w:kern w:val="0"/>
          <w:sz w:val="32"/>
          <w:szCs w:val="32"/>
        </w:rPr>
        <w:t>第二节  和  解</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第</w:t>
      </w:r>
      <w:r>
        <w:rPr>
          <w:rFonts w:hint="eastAsia" w:ascii="仿宋" w:hAnsi="仿宋" w:eastAsia="仿宋" w:cs="长城小标宋体+FPEF"/>
          <w:kern w:val="0"/>
          <w:sz w:val="32"/>
          <w:szCs w:val="32"/>
          <w:lang w:eastAsia="zh-CN"/>
        </w:rPr>
        <w:t>二十一</w:t>
      </w:r>
      <w:r>
        <w:rPr>
          <w:rFonts w:hint="eastAsia" w:ascii="仿宋" w:hAnsi="仿宋" w:eastAsia="仿宋" w:cs="长城小标宋体+FPEF"/>
          <w:kern w:val="0"/>
          <w:sz w:val="32"/>
          <w:szCs w:val="32"/>
        </w:rPr>
        <w:t>条</w:t>
      </w:r>
      <w:r>
        <w:rPr>
          <w:rFonts w:hint="eastAsia" w:ascii="仿宋" w:hAnsi="仿宋" w:eastAsia="仿宋" w:cs="长城小标宋体+FPEF"/>
          <w:bCs/>
          <w:kern w:val="0"/>
          <w:sz w:val="32"/>
          <w:szCs w:val="32"/>
        </w:rPr>
        <w:t xml:space="preserve">  </w:t>
      </w:r>
      <w:r>
        <w:rPr>
          <w:rFonts w:hint="eastAsia" w:ascii="仿宋" w:hAnsi="仿宋" w:eastAsia="仿宋"/>
          <w:sz w:val="32"/>
          <w:szCs w:val="32"/>
          <w:shd w:val="clear" w:color="auto" w:fill="FFFFFF"/>
        </w:rPr>
        <w:t>保险机构收到消费者的投诉应当认真对待，及时组织调查核实，进行友好协商沟通达成共识，同时根据投诉请求的不同情形，分别作出下列处理决定:</w:t>
      </w:r>
    </w:p>
    <w:p>
      <w:pPr>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lang w:eastAsia="zh-CN"/>
        </w:rPr>
        <w:t>（一）</w:t>
      </w:r>
      <w:r>
        <w:rPr>
          <w:rFonts w:hint="eastAsia" w:ascii="仿宋" w:hAnsi="仿宋" w:eastAsia="仿宋"/>
          <w:sz w:val="32"/>
          <w:szCs w:val="32"/>
          <w:shd w:val="clear" w:color="auto" w:fill="FFFFFF"/>
        </w:rPr>
        <w:t>符合法律、行政法规、国家有关规定以及保险合同约定的，应当依法依约履行义务;</w:t>
      </w:r>
    </w:p>
    <w:p>
      <w:pPr>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lang w:eastAsia="zh-CN"/>
        </w:rPr>
        <w:t>（二）</w:t>
      </w:r>
      <w:r>
        <w:rPr>
          <w:rFonts w:hint="eastAsia" w:ascii="仿宋" w:hAnsi="仿宋" w:eastAsia="仿宋"/>
          <w:sz w:val="32"/>
          <w:szCs w:val="32"/>
          <w:shd w:val="clear" w:color="auto" w:fill="FFFFFF"/>
        </w:rPr>
        <w:t>不符合法律、行政法规、国家有关规定以及保险合同约定的，应当对消费者做好解释工作;</w:t>
      </w:r>
    </w:p>
    <w:p>
      <w:pPr>
        <w:spacing w:line="600" w:lineRule="exact"/>
        <w:ind w:firstLine="640" w:firstLineChars="200"/>
        <w:rPr>
          <w:rFonts w:hint="eastAsia" w:ascii="仿宋" w:hAnsi="仿宋" w:eastAsia="仿宋"/>
          <w:sz w:val="32"/>
          <w:szCs w:val="32"/>
          <w:shd w:val="clear" w:color="auto" w:fill="FFFFFF"/>
          <w:lang w:eastAsia="zh-CN"/>
        </w:rPr>
      </w:pPr>
      <w:r>
        <w:rPr>
          <w:rFonts w:hint="eastAsia" w:ascii="仿宋" w:hAnsi="仿宋" w:eastAsia="仿宋"/>
          <w:sz w:val="32"/>
          <w:szCs w:val="32"/>
          <w:shd w:val="clear" w:color="auto" w:fill="FFFFFF"/>
          <w:lang w:eastAsia="zh-CN"/>
        </w:rPr>
        <w:t>（三）</w:t>
      </w:r>
      <w:r>
        <w:rPr>
          <w:rFonts w:hint="eastAsia" w:ascii="仿宋" w:hAnsi="仿宋" w:eastAsia="仿宋"/>
          <w:sz w:val="32"/>
          <w:szCs w:val="32"/>
          <w:shd w:val="clear" w:color="auto" w:fill="FFFFFF"/>
        </w:rPr>
        <w:t>法律、行政法规、国家有关规定未作出明确规定以及保险合同约定不明确的，应当按照公平合理的原则与消费者协商</w:t>
      </w:r>
      <w:r>
        <w:rPr>
          <w:rFonts w:hint="eastAsia" w:ascii="仿宋" w:hAnsi="仿宋" w:eastAsia="仿宋"/>
          <w:sz w:val="32"/>
          <w:szCs w:val="32"/>
          <w:shd w:val="clear" w:color="auto" w:fill="FFFFFF"/>
          <w:lang w:eastAsia="zh-CN"/>
        </w:rPr>
        <w:t>。</w:t>
      </w:r>
    </w:p>
    <w:p>
      <w:pPr>
        <w:spacing w:line="600" w:lineRule="exact"/>
        <w:jc w:val="center"/>
        <w:rPr>
          <w:rFonts w:ascii="仿宋" w:hAnsi="仿宋" w:eastAsia="仿宋"/>
          <w:b/>
          <w:bCs/>
          <w:sz w:val="32"/>
          <w:szCs w:val="32"/>
          <w:shd w:val="clear" w:color="auto" w:fill="FFFFFF"/>
        </w:rPr>
      </w:pPr>
      <w:r>
        <w:rPr>
          <w:rFonts w:hint="eastAsia" w:ascii="仿宋" w:hAnsi="仿宋" w:eastAsia="仿宋"/>
          <w:b/>
          <w:bCs/>
          <w:sz w:val="32"/>
          <w:szCs w:val="32"/>
          <w:shd w:val="clear" w:color="auto" w:fill="FFFFFF"/>
        </w:rPr>
        <w:t xml:space="preserve">第三节  </w:t>
      </w:r>
      <w:r>
        <w:rPr>
          <w:rFonts w:ascii="仿宋" w:hAnsi="仿宋" w:eastAsia="仿宋"/>
          <w:b/>
          <w:bCs/>
          <w:sz w:val="32"/>
          <w:szCs w:val="32"/>
          <w:shd w:val="clear" w:color="auto" w:fill="FFFFFF"/>
        </w:rPr>
        <w:t>调</w:t>
      </w:r>
      <w:r>
        <w:rPr>
          <w:rFonts w:hint="eastAsia" w:ascii="仿宋" w:hAnsi="仿宋" w:eastAsia="仿宋"/>
          <w:b/>
          <w:bCs/>
          <w:sz w:val="32"/>
          <w:szCs w:val="32"/>
          <w:shd w:val="clear" w:color="auto" w:fill="FFFFFF"/>
        </w:rPr>
        <w:t xml:space="preserve">  </w:t>
      </w:r>
      <w:r>
        <w:rPr>
          <w:rFonts w:ascii="仿宋" w:hAnsi="仿宋" w:eastAsia="仿宋"/>
          <w:b/>
          <w:bCs/>
          <w:sz w:val="32"/>
          <w:szCs w:val="32"/>
          <w:shd w:val="clear" w:color="auto" w:fill="FFFFFF"/>
        </w:rPr>
        <w:t>解</w:t>
      </w:r>
    </w:p>
    <w:p>
      <w:pPr>
        <w:spacing w:line="600" w:lineRule="exact"/>
        <w:ind w:firstLine="640" w:firstLineChars="200"/>
        <w:rPr>
          <w:rFonts w:hint="eastAsia" w:ascii="仿宋" w:hAnsi="仿宋" w:eastAsia="仿宋" w:cs="长城小标宋体+FPEF"/>
          <w:kern w:val="0"/>
          <w:sz w:val="32"/>
          <w:szCs w:val="32"/>
          <w:lang w:eastAsia="zh-CN"/>
        </w:rPr>
      </w:pPr>
      <w:r>
        <w:rPr>
          <w:rFonts w:hint="eastAsia" w:ascii="仿宋" w:hAnsi="仿宋" w:eastAsia="仿宋"/>
          <w:bCs/>
          <w:sz w:val="32"/>
          <w:szCs w:val="32"/>
          <w:shd w:val="clear" w:color="auto" w:fill="FFFFFF"/>
        </w:rPr>
        <w:t>第</w:t>
      </w:r>
      <w:r>
        <w:rPr>
          <w:rFonts w:hint="eastAsia" w:ascii="仿宋" w:hAnsi="仿宋" w:eastAsia="仿宋"/>
          <w:bCs/>
          <w:sz w:val="32"/>
          <w:szCs w:val="32"/>
          <w:shd w:val="clear" w:color="auto" w:fill="FFFFFF"/>
          <w:lang w:eastAsia="zh-CN"/>
        </w:rPr>
        <w:t>二</w:t>
      </w:r>
      <w:r>
        <w:rPr>
          <w:rFonts w:hint="eastAsia" w:ascii="仿宋" w:hAnsi="仿宋" w:eastAsia="仿宋"/>
          <w:bCs/>
          <w:sz w:val="32"/>
          <w:szCs w:val="32"/>
          <w:shd w:val="clear" w:color="auto" w:fill="FFFFFF"/>
        </w:rPr>
        <w:t>十</w:t>
      </w:r>
      <w:r>
        <w:rPr>
          <w:rFonts w:hint="eastAsia" w:ascii="仿宋" w:hAnsi="仿宋" w:eastAsia="仿宋"/>
          <w:bCs/>
          <w:sz w:val="32"/>
          <w:szCs w:val="32"/>
          <w:shd w:val="clear" w:color="auto" w:fill="FFFFFF"/>
          <w:lang w:eastAsia="zh-CN"/>
        </w:rPr>
        <w:t>二</w:t>
      </w:r>
      <w:r>
        <w:rPr>
          <w:rFonts w:hint="eastAsia" w:ascii="仿宋" w:hAnsi="仿宋" w:eastAsia="仿宋"/>
          <w:bCs/>
          <w:sz w:val="32"/>
          <w:szCs w:val="32"/>
          <w:shd w:val="clear" w:color="auto" w:fill="FFFFFF"/>
        </w:rPr>
        <w:t>条</w:t>
      </w:r>
      <w:r>
        <w:rPr>
          <w:rFonts w:hint="eastAsia" w:ascii="仿宋" w:hAnsi="仿宋" w:eastAsia="仿宋" w:cs="长城小标宋体+FPEF"/>
          <w:bCs/>
          <w:kern w:val="0"/>
          <w:sz w:val="32"/>
          <w:szCs w:val="32"/>
        </w:rPr>
        <w:t xml:space="preserve"> </w:t>
      </w:r>
      <w:r>
        <w:rPr>
          <w:rFonts w:hint="eastAsia" w:ascii="仿宋" w:hAnsi="仿宋" w:eastAsia="仿宋" w:cs="长城小标宋体+FPEF"/>
          <w:bCs/>
          <w:kern w:val="0"/>
          <w:sz w:val="32"/>
          <w:szCs w:val="32"/>
          <w:lang w:eastAsia="zh-CN"/>
        </w:rPr>
        <w:t>双方当事人可向调委会</w:t>
      </w:r>
      <w:r>
        <w:rPr>
          <w:rFonts w:hint="eastAsia" w:ascii="仿宋" w:hAnsi="仿宋" w:eastAsia="仿宋" w:cs="长城小标宋体+FPEF"/>
          <w:kern w:val="0"/>
          <w:sz w:val="32"/>
          <w:szCs w:val="32"/>
        </w:rPr>
        <w:t>申请</w:t>
      </w:r>
      <w:r>
        <w:rPr>
          <w:rFonts w:hint="eastAsia" w:ascii="仿宋" w:hAnsi="仿宋" w:eastAsia="仿宋" w:cs="长城小标宋体+FPEF"/>
          <w:kern w:val="0"/>
          <w:sz w:val="32"/>
          <w:szCs w:val="32"/>
          <w:lang w:eastAsia="zh-CN"/>
        </w:rPr>
        <w:t>调解。</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对于保险机构直接受理的未解决的投诉纠纷，消费者可以在收到保险机构书面处理意见之日起60天内，向</w:t>
      </w:r>
      <w:r>
        <w:rPr>
          <w:rFonts w:hint="eastAsia" w:ascii="仿宋" w:hAnsi="仿宋" w:eastAsia="仿宋" w:cs="长城小标宋体+FPEF"/>
          <w:kern w:val="0"/>
          <w:sz w:val="32"/>
          <w:szCs w:val="32"/>
          <w:lang w:eastAsia="zh-CN"/>
        </w:rPr>
        <w:t>调委</w:t>
      </w:r>
      <w:r>
        <w:rPr>
          <w:rFonts w:hint="eastAsia" w:ascii="仿宋" w:hAnsi="仿宋" w:eastAsia="仿宋" w:cs="长城小标宋体+FPEF"/>
          <w:kern w:val="0"/>
          <w:sz w:val="32"/>
          <w:szCs w:val="32"/>
        </w:rPr>
        <w:t>会提出调解申请。</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lang w:eastAsia="zh-CN"/>
        </w:rPr>
        <w:t>调委</w:t>
      </w:r>
      <w:r>
        <w:rPr>
          <w:rFonts w:hint="eastAsia" w:ascii="仿宋" w:hAnsi="仿宋" w:eastAsia="仿宋" w:cs="长城小标宋体+FPEF"/>
          <w:kern w:val="0"/>
          <w:sz w:val="32"/>
          <w:szCs w:val="32"/>
        </w:rPr>
        <w:t>会对调解申请先进行程序审核，材料不齐的应通知当事人在3个工作日内补充完整。</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材料齐全的调解申请进入实体审核程序，符合受理条件的，</w:t>
      </w:r>
      <w:r>
        <w:rPr>
          <w:rFonts w:ascii="仿宋" w:hAnsi="仿宋" w:eastAsia="仿宋" w:cs="长城小标宋体+FPEF"/>
          <w:kern w:val="0"/>
          <w:sz w:val="32"/>
          <w:szCs w:val="32"/>
        </w:rPr>
        <w:t>调</w:t>
      </w:r>
      <w:r>
        <w:rPr>
          <w:rFonts w:hint="eastAsia" w:ascii="仿宋" w:hAnsi="仿宋" w:eastAsia="仿宋" w:cs="长城小标宋体+FPEF"/>
          <w:kern w:val="0"/>
          <w:sz w:val="32"/>
          <w:szCs w:val="32"/>
          <w:lang w:eastAsia="zh-CN"/>
        </w:rPr>
        <w:t>委</w:t>
      </w:r>
      <w:r>
        <w:rPr>
          <w:rFonts w:hint="eastAsia" w:ascii="仿宋" w:hAnsi="仿宋" w:eastAsia="仿宋" w:cs="长城小标宋体+FPEF"/>
          <w:kern w:val="0"/>
          <w:sz w:val="32"/>
          <w:szCs w:val="32"/>
        </w:rPr>
        <w:t>会应在</w:t>
      </w:r>
      <w:r>
        <w:rPr>
          <w:rFonts w:hint="eastAsia" w:ascii="仿宋" w:hAnsi="仿宋" w:eastAsia="仿宋" w:cs="长城小标宋体+FPEF"/>
          <w:kern w:val="0"/>
          <w:sz w:val="32"/>
          <w:szCs w:val="32"/>
          <w:lang w:val="en-US" w:eastAsia="zh-CN"/>
        </w:rPr>
        <w:t>5</w:t>
      </w:r>
      <w:r>
        <w:rPr>
          <w:rFonts w:hint="eastAsia" w:ascii="仿宋" w:hAnsi="仿宋" w:eastAsia="仿宋" w:cs="长城小标宋体+FPEF"/>
          <w:kern w:val="0"/>
          <w:sz w:val="32"/>
          <w:szCs w:val="32"/>
        </w:rPr>
        <w:t>个工作日内登记立案，并通知消费者和相关保险机构；不符合受理条件的，应告知消费者并说明不受理的理由。</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lang w:eastAsia="zh-CN"/>
        </w:rPr>
        <w:t>第二十三条</w:t>
      </w:r>
      <w:r>
        <w:rPr>
          <w:rFonts w:hint="eastAsia" w:ascii="仿宋" w:hAnsi="仿宋" w:eastAsia="仿宋" w:cs="长城小标宋体+FPEF"/>
          <w:kern w:val="0"/>
          <w:sz w:val="32"/>
          <w:szCs w:val="32"/>
          <w:lang w:val="en-US" w:eastAsia="zh-CN"/>
        </w:rPr>
        <w:t xml:space="preserve"> </w:t>
      </w:r>
      <w:r>
        <w:rPr>
          <w:rFonts w:hint="eastAsia" w:ascii="仿宋" w:hAnsi="仿宋" w:eastAsia="仿宋" w:cs="长城小标宋体+FPEF"/>
          <w:kern w:val="0"/>
          <w:sz w:val="32"/>
          <w:szCs w:val="32"/>
          <w:lang w:eastAsia="zh-CN"/>
        </w:rPr>
        <w:t>调委会应依程序处理保险纠纷案件。</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立案后3个工作日内，</w:t>
      </w:r>
      <w:r>
        <w:rPr>
          <w:rFonts w:hint="eastAsia" w:ascii="仿宋" w:hAnsi="仿宋" w:eastAsia="仿宋" w:cs="长城小标宋体+FPEF"/>
          <w:kern w:val="0"/>
          <w:sz w:val="32"/>
          <w:szCs w:val="32"/>
          <w:lang w:eastAsia="zh-CN"/>
        </w:rPr>
        <w:t>调委</w:t>
      </w:r>
      <w:r>
        <w:rPr>
          <w:rFonts w:hint="eastAsia" w:ascii="仿宋" w:hAnsi="仿宋" w:eastAsia="仿宋" w:cs="长城小标宋体+FPEF"/>
          <w:kern w:val="0"/>
          <w:sz w:val="32"/>
          <w:szCs w:val="32"/>
        </w:rPr>
        <w:t xml:space="preserve">会应根据双方意愿或在调解员名册中指定调解员。 </w:t>
      </w:r>
    </w:p>
    <w:p>
      <w:pPr>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调解员核对双方到场人员的身份、代理人的代理权限，并征求对对方到场人员的身份是否有异议。如有异议，应予核对。</w:t>
      </w:r>
    </w:p>
    <w:p>
      <w:pPr>
        <w:ind w:firstLine="640" w:firstLineChars="200"/>
        <w:rPr>
          <w:rFonts w:ascii="仿宋" w:hAnsi="仿宋" w:eastAsia="仿宋" w:cs="长城小标宋体+FPEF"/>
          <w:kern w:val="0"/>
          <w:sz w:val="32"/>
          <w:szCs w:val="32"/>
        </w:rPr>
      </w:pPr>
      <w:r>
        <w:rPr>
          <w:rFonts w:hint="eastAsia" w:ascii="仿宋" w:hAnsi="仿宋" w:eastAsia="仿宋" w:cs="长城小标宋体+FPEF"/>
          <w:kern w:val="0"/>
          <w:sz w:val="32"/>
          <w:szCs w:val="32"/>
        </w:rPr>
        <w:t>核对到场人员后，调解员宣布调解开始，首先询问当事人对调解前的程序有无异议。</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各方当事人阐述调解意见，调解员归纳本案争议焦点，对当事人无争议的事实，无需举证、质证，经过庭审质证的证据，能够当即认定的，应当当即认定。</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若</w:t>
      </w:r>
      <w:r>
        <w:rPr>
          <w:rFonts w:hint="eastAsia" w:ascii="仿宋" w:hAnsi="仿宋" w:eastAsia="仿宋" w:cs="长城小标宋体+FPEF"/>
          <w:kern w:val="0"/>
          <w:sz w:val="32"/>
          <w:szCs w:val="32"/>
          <w:lang w:eastAsia="zh-CN"/>
        </w:rPr>
        <w:t>双</w:t>
      </w:r>
      <w:r>
        <w:rPr>
          <w:rFonts w:hint="eastAsia" w:ascii="仿宋" w:hAnsi="仿宋" w:eastAsia="仿宋" w:cs="长城小标宋体+FPEF"/>
          <w:kern w:val="0"/>
          <w:sz w:val="32"/>
          <w:szCs w:val="32"/>
        </w:rPr>
        <w:t>方当事人同意调解意见并达成协议的，出具调解协议书，交</w:t>
      </w:r>
      <w:r>
        <w:rPr>
          <w:rFonts w:hint="eastAsia" w:ascii="仿宋" w:hAnsi="仿宋" w:eastAsia="仿宋" w:cs="长城小标宋体+FPEF"/>
          <w:kern w:val="0"/>
          <w:sz w:val="32"/>
          <w:szCs w:val="32"/>
          <w:lang w:eastAsia="zh-CN"/>
        </w:rPr>
        <w:t>双</w:t>
      </w:r>
      <w:r>
        <w:rPr>
          <w:rFonts w:hint="eastAsia" w:ascii="仿宋" w:hAnsi="仿宋" w:eastAsia="仿宋" w:cs="长城小标宋体+FPEF"/>
          <w:kern w:val="0"/>
          <w:sz w:val="32"/>
          <w:szCs w:val="32"/>
        </w:rPr>
        <w:t>方当事人签署，并由调解员制作调解书。</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如调解不成，调解员宣布调解暂告结束。</w:t>
      </w:r>
    </w:p>
    <w:p>
      <w:pPr>
        <w:tabs>
          <w:tab w:val="left" w:pos="598"/>
        </w:tabs>
        <w:adjustRightInd w:val="0"/>
        <w:snapToGrid w:val="0"/>
        <w:spacing w:line="600" w:lineRule="exact"/>
        <w:ind w:firstLine="640" w:firstLineChars="200"/>
        <w:contextualSpacing/>
        <w:rPr>
          <w:rFonts w:hint="eastAsia" w:ascii="仿宋" w:hAnsi="仿宋" w:eastAsia="仿宋" w:cs="长城小标宋体+FPEF"/>
          <w:kern w:val="0"/>
          <w:sz w:val="32"/>
          <w:szCs w:val="32"/>
          <w:lang w:eastAsia="zh-CN"/>
        </w:rPr>
      </w:pPr>
      <w:r>
        <w:rPr>
          <w:rFonts w:hint="eastAsia" w:ascii="仿宋" w:hAnsi="仿宋" w:eastAsia="仿宋" w:cs="长城小标宋体+FPEF"/>
          <w:kern w:val="0"/>
          <w:sz w:val="32"/>
          <w:szCs w:val="32"/>
          <w:lang w:eastAsia="zh-CN"/>
        </w:rPr>
        <w:t>第二十四条</w:t>
      </w:r>
      <w:r>
        <w:rPr>
          <w:rFonts w:hint="eastAsia" w:ascii="仿宋" w:hAnsi="仿宋" w:eastAsia="仿宋" w:cs="长城小标宋体+FPEF"/>
          <w:kern w:val="0"/>
          <w:sz w:val="32"/>
          <w:szCs w:val="32"/>
          <w:lang w:val="en-US" w:eastAsia="zh-CN"/>
        </w:rPr>
        <w:t xml:space="preserve"> </w:t>
      </w:r>
      <w:r>
        <w:rPr>
          <w:rFonts w:hint="eastAsia" w:ascii="仿宋" w:hAnsi="仿宋" w:eastAsia="仿宋" w:cs="长城小标宋体+FPEF"/>
          <w:kern w:val="0"/>
          <w:sz w:val="32"/>
          <w:szCs w:val="32"/>
          <w:lang w:eastAsia="zh-CN"/>
        </w:rPr>
        <w:t>调委会应及时处理保险纠纷案件。</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调解工作应当自立案之日起15个工作日内办结；案情复杂的，一般不超过20个工作日；案件情况特殊的，经</w:t>
      </w:r>
      <w:r>
        <w:rPr>
          <w:rFonts w:hint="eastAsia" w:ascii="仿宋" w:hAnsi="仿宋" w:eastAsia="仿宋" w:cs="长城小标宋体+FPEF"/>
          <w:kern w:val="0"/>
          <w:sz w:val="32"/>
          <w:szCs w:val="32"/>
          <w:lang w:eastAsia="zh-CN"/>
        </w:rPr>
        <w:t>调委会</w:t>
      </w:r>
      <w:r>
        <w:rPr>
          <w:rFonts w:hint="eastAsia" w:ascii="仿宋" w:hAnsi="仿宋" w:eastAsia="仿宋" w:cs="长城小标宋体+FPEF"/>
          <w:kern w:val="0"/>
          <w:sz w:val="32"/>
          <w:szCs w:val="32"/>
        </w:rPr>
        <w:t>审批后可适当延长时限，但最长不超过30个工作日。当事人补充材料</w:t>
      </w:r>
      <w:r>
        <w:rPr>
          <w:rFonts w:hint="eastAsia" w:ascii="仿宋" w:hAnsi="仿宋" w:eastAsia="仿宋" w:cs="长城小标宋体+FPEF"/>
          <w:kern w:val="0"/>
          <w:sz w:val="32"/>
          <w:szCs w:val="32"/>
          <w:lang w:eastAsia="zh-CN"/>
        </w:rPr>
        <w:t>、申请重新鉴定</w:t>
      </w:r>
      <w:r>
        <w:rPr>
          <w:rFonts w:hint="eastAsia" w:ascii="仿宋" w:hAnsi="仿宋" w:eastAsia="仿宋" w:cs="长城小标宋体+FPEF"/>
          <w:kern w:val="0"/>
          <w:sz w:val="32"/>
          <w:szCs w:val="32"/>
        </w:rPr>
        <w:t>的时间不包含在调解时限内。</w:t>
      </w:r>
    </w:p>
    <w:p>
      <w:pPr>
        <w:tabs>
          <w:tab w:val="left" w:pos="598"/>
        </w:tabs>
        <w:adjustRightInd w:val="0"/>
        <w:snapToGrid w:val="0"/>
        <w:spacing w:line="600" w:lineRule="exact"/>
        <w:ind w:firstLine="640" w:firstLineChars="200"/>
        <w:contextualSpacing/>
        <w:rPr>
          <w:rFonts w:hint="eastAsia" w:ascii="仿宋" w:hAnsi="仿宋" w:eastAsia="仿宋" w:cs="长城小标宋体+FPEF"/>
          <w:kern w:val="0"/>
          <w:sz w:val="32"/>
          <w:szCs w:val="32"/>
          <w:lang w:eastAsia="zh-CN"/>
        </w:rPr>
      </w:pPr>
      <w:r>
        <w:rPr>
          <w:rFonts w:hint="eastAsia" w:ascii="仿宋" w:hAnsi="仿宋" w:eastAsia="仿宋" w:cs="长城小标宋体+FPEF"/>
          <w:kern w:val="0"/>
          <w:sz w:val="32"/>
          <w:szCs w:val="32"/>
          <w:lang w:eastAsia="zh-CN"/>
        </w:rPr>
        <w:t>第二十五条</w:t>
      </w:r>
      <w:r>
        <w:rPr>
          <w:rFonts w:hint="eastAsia" w:ascii="仿宋" w:hAnsi="仿宋" w:eastAsia="仿宋" w:cs="长城小标宋体+FPEF"/>
          <w:kern w:val="0"/>
          <w:sz w:val="32"/>
          <w:szCs w:val="32"/>
          <w:lang w:val="en-US" w:eastAsia="zh-CN"/>
        </w:rPr>
        <w:t xml:space="preserve"> </w:t>
      </w:r>
      <w:r>
        <w:rPr>
          <w:rFonts w:hint="eastAsia" w:ascii="仿宋" w:hAnsi="仿宋" w:eastAsia="仿宋" w:cs="长城小标宋体+FPEF"/>
          <w:kern w:val="0"/>
          <w:sz w:val="32"/>
          <w:szCs w:val="32"/>
        </w:rPr>
        <w:t>调解协议生效</w:t>
      </w:r>
      <w:r>
        <w:rPr>
          <w:rFonts w:hint="eastAsia" w:ascii="仿宋" w:hAnsi="仿宋" w:eastAsia="仿宋" w:cs="长城小标宋体+FPEF"/>
          <w:kern w:val="0"/>
          <w:sz w:val="32"/>
          <w:szCs w:val="32"/>
          <w:lang w:eastAsia="zh-CN"/>
        </w:rPr>
        <w:t>后应按约</w:t>
      </w:r>
      <w:r>
        <w:rPr>
          <w:rFonts w:hint="eastAsia" w:ascii="仿宋" w:hAnsi="仿宋" w:eastAsia="仿宋" w:cs="长城小标宋体+FPEF"/>
          <w:kern w:val="0"/>
          <w:sz w:val="32"/>
          <w:szCs w:val="32"/>
        </w:rPr>
        <w:t>履行</w:t>
      </w:r>
      <w:r>
        <w:rPr>
          <w:rFonts w:hint="eastAsia" w:ascii="仿宋" w:hAnsi="仿宋" w:eastAsia="仿宋" w:cs="长城小标宋体+FPEF"/>
          <w:kern w:val="0"/>
          <w:sz w:val="32"/>
          <w:szCs w:val="32"/>
          <w:lang w:eastAsia="zh-CN"/>
        </w:rPr>
        <w:t>。</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调解协议书经</w:t>
      </w:r>
      <w:r>
        <w:rPr>
          <w:rFonts w:hint="eastAsia" w:ascii="仿宋" w:hAnsi="仿宋" w:eastAsia="仿宋" w:cs="长城小标宋体+FPEF"/>
          <w:kern w:val="0"/>
          <w:sz w:val="32"/>
          <w:szCs w:val="32"/>
          <w:lang w:eastAsia="zh-CN"/>
        </w:rPr>
        <w:t>双</w:t>
      </w:r>
      <w:r>
        <w:rPr>
          <w:rFonts w:hint="eastAsia" w:ascii="仿宋" w:hAnsi="仿宋" w:eastAsia="仿宋" w:cs="长城小标宋体+FPEF"/>
          <w:kern w:val="0"/>
          <w:sz w:val="32"/>
          <w:szCs w:val="32"/>
        </w:rPr>
        <w:t>方签字或盖章后即时生效，当事人应按照约定履行。</w:t>
      </w:r>
    </w:p>
    <w:p>
      <w:pPr>
        <w:tabs>
          <w:tab w:val="left" w:pos="598"/>
        </w:tabs>
        <w:adjustRightInd w:val="0"/>
        <w:snapToGrid w:val="0"/>
        <w:spacing w:line="600" w:lineRule="exact"/>
        <w:ind w:firstLine="640" w:firstLineChars="200"/>
        <w:contextualSpacing/>
        <w:rPr>
          <w:rFonts w:ascii="仿宋" w:hAnsi="仿宋" w:eastAsia="仿宋" w:cs="长城小标宋体+FPEF"/>
          <w:kern w:val="0"/>
          <w:sz w:val="32"/>
          <w:szCs w:val="32"/>
        </w:rPr>
      </w:pPr>
      <w:r>
        <w:rPr>
          <w:rFonts w:hint="eastAsia" w:ascii="仿宋" w:hAnsi="仿宋" w:eastAsia="仿宋" w:cs="长城小标宋体+FPEF"/>
          <w:kern w:val="0"/>
          <w:sz w:val="32"/>
          <w:szCs w:val="32"/>
        </w:rPr>
        <w:t>为提升调解协议的公信力和执行力，</w:t>
      </w:r>
      <w:r>
        <w:rPr>
          <w:rFonts w:hint="eastAsia" w:ascii="仿宋" w:hAnsi="仿宋" w:eastAsia="仿宋" w:cs="长城小标宋体+FPEF"/>
          <w:kern w:val="0"/>
          <w:sz w:val="32"/>
          <w:szCs w:val="32"/>
          <w:lang w:eastAsia="zh-CN"/>
        </w:rPr>
        <w:t>双方</w:t>
      </w:r>
      <w:r>
        <w:rPr>
          <w:rFonts w:hint="eastAsia" w:ascii="仿宋" w:hAnsi="仿宋" w:eastAsia="仿宋" w:cs="长城小标宋体+FPEF"/>
          <w:kern w:val="0"/>
          <w:sz w:val="32"/>
          <w:szCs w:val="32"/>
        </w:rPr>
        <w:t>当事人可向人民法院申请对调解协议书做司法确认。</w:t>
      </w:r>
    </w:p>
    <w:p>
      <w:pPr>
        <w:spacing w:line="600" w:lineRule="exact"/>
        <w:ind w:firstLine="640" w:firstLineChars="200"/>
        <w:rPr>
          <w:rFonts w:ascii="仿宋" w:hAnsi="仿宋" w:eastAsia="仿宋"/>
          <w:bCs/>
          <w:sz w:val="32"/>
          <w:szCs w:val="32"/>
          <w:shd w:val="clear" w:color="auto" w:fill="FFFFFF"/>
        </w:rPr>
      </w:pPr>
      <w:r>
        <w:rPr>
          <w:rFonts w:hint="eastAsia" w:ascii="仿宋" w:hAnsi="仿宋" w:eastAsia="仿宋"/>
          <w:bCs/>
          <w:sz w:val="32"/>
          <w:szCs w:val="32"/>
          <w:shd w:val="clear" w:color="auto" w:fill="FFFFFF"/>
        </w:rPr>
        <w:t>第二十</w:t>
      </w:r>
      <w:r>
        <w:rPr>
          <w:rFonts w:hint="eastAsia" w:ascii="仿宋" w:hAnsi="仿宋" w:eastAsia="仿宋"/>
          <w:bCs/>
          <w:sz w:val="32"/>
          <w:szCs w:val="32"/>
          <w:shd w:val="clear" w:color="auto" w:fill="FFFFFF"/>
          <w:lang w:eastAsia="zh-CN"/>
        </w:rPr>
        <w:t>六</w:t>
      </w:r>
      <w:r>
        <w:rPr>
          <w:rFonts w:ascii="仿宋" w:hAnsi="仿宋" w:eastAsia="仿宋"/>
          <w:bCs/>
          <w:sz w:val="32"/>
          <w:szCs w:val="32"/>
          <w:shd w:val="clear" w:color="auto" w:fill="FFFFFF"/>
        </w:rPr>
        <w:t>条</w:t>
      </w:r>
      <w:r>
        <w:rPr>
          <w:rFonts w:hint="eastAsia" w:ascii="仿宋" w:hAnsi="仿宋" w:eastAsia="仿宋"/>
          <w:bCs/>
          <w:sz w:val="32"/>
          <w:szCs w:val="32"/>
          <w:shd w:val="clear" w:color="auto" w:fill="FFFFFF"/>
        </w:rPr>
        <w:t xml:space="preserve">  当事人认为行政监管部门专业性更强，</w:t>
      </w:r>
      <w:r>
        <w:rPr>
          <w:rFonts w:hint="eastAsia" w:ascii="仿宋" w:hAnsi="仿宋" w:eastAsia="仿宋"/>
          <w:bCs/>
          <w:sz w:val="32"/>
          <w:szCs w:val="32"/>
          <w:shd w:val="clear" w:color="auto" w:fill="FFFFFF"/>
          <w:lang w:eastAsia="zh-CN"/>
        </w:rPr>
        <w:t>或保险机构涉嫌违法违规造成经济纠纷</w:t>
      </w:r>
      <w:r>
        <w:rPr>
          <w:rFonts w:hint="eastAsia" w:ascii="仿宋" w:hAnsi="仿宋" w:eastAsia="仿宋"/>
          <w:bCs/>
          <w:sz w:val="32"/>
          <w:szCs w:val="32"/>
          <w:shd w:val="clear" w:color="auto" w:fill="FFFFFF"/>
        </w:rPr>
        <w:t>要求</w:t>
      </w:r>
      <w:r>
        <w:rPr>
          <w:rFonts w:ascii="仿宋" w:hAnsi="仿宋" w:eastAsia="仿宋"/>
          <w:bCs/>
          <w:sz w:val="32"/>
          <w:szCs w:val="32"/>
          <w:shd w:val="clear" w:color="auto" w:fill="FFFFFF"/>
        </w:rPr>
        <w:t>行政调解</w:t>
      </w:r>
      <w:r>
        <w:rPr>
          <w:rFonts w:hint="eastAsia" w:ascii="仿宋" w:hAnsi="仿宋" w:eastAsia="仿宋"/>
          <w:bCs/>
          <w:sz w:val="32"/>
          <w:szCs w:val="32"/>
          <w:shd w:val="clear" w:color="auto" w:fill="FFFFFF"/>
        </w:rPr>
        <w:t>的，可按照</w:t>
      </w:r>
      <w:r>
        <w:rPr>
          <w:rFonts w:hint="eastAsia" w:ascii="仿宋" w:hAnsi="仿宋" w:eastAsia="仿宋"/>
          <w:bCs/>
          <w:sz w:val="32"/>
          <w:szCs w:val="32"/>
          <w:shd w:val="clear" w:color="auto" w:fill="FFFFFF"/>
          <w:lang w:eastAsia="zh-CN"/>
        </w:rPr>
        <w:t>属地监管部门</w:t>
      </w:r>
      <w:r>
        <w:rPr>
          <w:rFonts w:ascii="仿宋" w:hAnsi="仿宋" w:eastAsia="仿宋"/>
          <w:bCs/>
          <w:sz w:val="32"/>
          <w:szCs w:val="32"/>
          <w:shd w:val="clear" w:color="auto" w:fill="FFFFFF"/>
        </w:rPr>
        <w:t>相关规定执行。</w:t>
      </w:r>
    </w:p>
    <w:p>
      <w:pPr>
        <w:spacing w:line="600" w:lineRule="exact"/>
        <w:ind w:firstLine="640" w:firstLineChars="200"/>
        <w:rPr>
          <w:rFonts w:ascii="仿宋" w:hAnsi="仿宋" w:eastAsia="仿宋"/>
          <w:b/>
          <w:bCs/>
          <w:sz w:val="32"/>
          <w:szCs w:val="32"/>
          <w:shd w:val="clear" w:color="auto" w:fill="FFFFFF"/>
        </w:rPr>
      </w:pPr>
      <w:r>
        <w:rPr>
          <w:rFonts w:hint="eastAsia" w:ascii="仿宋" w:hAnsi="仿宋" w:eastAsia="仿宋"/>
          <w:bCs/>
          <w:sz w:val="32"/>
          <w:szCs w:val="32"/>
          <w:shd w:val="clear" w:color="auto" w:fill="FFFFFF"/>
        </w:rPr>
        <w:t>第二十</w:t>
      </w:r>
      <w:r>
        <w:rPr>
          <w:rFonts w:hint="eastAsia" w:ascii="仿宋" w:hAnsi="仿宋" w:eastAsia="仿宋"/>
          <w:bCs/>
          <w:sz w:val="32"/>
          <w:szCs w:val="32"/>
          <w:shd w:val="clear" w:color="auto" w:fill="FFFFFF"/>
          <w:lang w:eastAsia="zh-CN"/>
        </w:rPr>
        <w:t>七</w:t>
      </w:r>
      <w:r>
        <w:rPr>
          <w:rFonts w:ascii="仿宋" w:hAnsi="仿宋" w:eastAsia="仿宋"/>
          <w:bCs/>
          <w:sz w:val="32"/>
          <w:szCs w:val="32"/>
          <w:shd w:val="clear" w:color="auto" w:fill="FFFFFF"/>
        </w:rPr>
        <w:t>条</w:t>
      </w:r>
      <w:r>
        <w:rPr>
          <w:rFonts w:hint="eastAsia" w:ascii="仿宋" w:hAnsi="仿宋" w:eastAsia="仿宋"/>
          <w:bCs/>
          <w:sz w:val="32"/>
          <w:szCs w:val="32"/>
          <w:shd w:val="clear" w:color="auto" w:fill="FFFFFF"/>
        </w:rPr>
        <w:t xml:space="preserve">  司法调解指已经涉诉的案件</w:t>
      </w:r>
      <w:r>
        <w:rPr>
          <w:rFonts w:hint="eastAsia" w:ascii="仿宋" w:hAnsi="仿宋" w:eastAsia="仿宋"/>
          <w:bCs/>
          <w:sz w:val="32"/>
          <w:szCs w:val="32"/>
          <w:shd w:val="clear" w:color="auto" w:fill="FFFFFF"/>
          <w:lang w:eastAsia="zh-CN"/>
        </w:rPr>
        <w:t>，程序</w:t>
      </w:r>
      <w:r>
        <w:rPr>
          <w:rFonts w:hint="eastAsia" w:ascii="仿宋" w:hAnsi="仿宋" w:eastAsia="仿宋"/>
          <w:bCs/>
          <w:sz w:val="32"/>
          <w:szCs w:val="32"/>
          <w:shd w:val="clear" w:color="auto" w:fill="FFFFFF"/>
        </w:rPr>
        <w:t>可</w:t>
      </w:r>
      <w:r>
        <w:rPr>
          <w:rFonts w:hint="eastAsia" w:ascii="仿宋" w:hAnsi="仿宋" w:eastAsia="仿宋"/>
          <w:bCs/>
          <w:sz w:val="32"/>
          <w:szCs w:val="32"/>
          <w:shd w:val="clear" w:color="auto" w:fill="FFFFFF"/>
          <w:lang w:eastAsia="zh-CN"/>
        </w:rPr>
        <w:t>按江西省保险业</w:t>
      </w:r>
      <w:r>
        <w:rPr>
          <w:rFonts w:hint="eastAsia" w:ascii="仿宋" w:hAnsi="仿宋" w:eastAsia="仿宋"/>
          <w:bCs/>
          <w:sz w:val="32"/>
          <w:szCs w:val="32"/>
          <w:shd w:val="clear" w:color="auto" w:fill="FFFFFF"/>
        </w:rPr>
        <w:t>第三方保险合同纠纷调解中心</w:t>
      </w:r>
      <w:r>
        <w:rPr>
          <w:rFonts w:hint="eastAsia" w:ascii="仿宋" w:hAnsi="仿宋" w:eastAsia="仿宋"/>
          <w:bCs/>
          <w:sz w:val="32"/>
          <w:szCs w:val="32"/>
          <w:shd w:val="clear" w:color="auto" w:fill="FFFFFF"/>
          <w:lang w:eastAsia="zh-CN"/>
        </w:rPr>
        <w:t>受理和结案。</w:t>
      </w:r>
    </w:p>
    <w:p>
      <w:pPr>
        <w:spacing w:line="600" w:lineRule="exact"/>
        <w:ind w:left="2"/>
        <w:jc w:val="center"/>
        <w:rPr>
          <w:rFonts w:hint="eastAsia" w:ascii="仿宋" w:hAnsi="仿宋" w:eastAsia="仿宋" w:cs="长城小标宋体+FPEF"/>
          <w:b/>
          <w:kern w:val="0"/>
          <w:sz w:val="32"/>
          <w:szCs w:val="32"/>
          <w:lang w:eastAsia="zh-CN"/>
        </w:rPr>
      </w:pPr>
      <w:r>
        <w:rPr>
          <w:rFonts w:hint="eastAsia" w:ascii="仿宋" w:hAnsi="仿宋" w:eastAsia="仿宋" w:cs="长城小标宋体+FPEF"/>
          <w:b/>
          <w:kern w:val="0"/>
          <w:sz w:val="32"/>
          <w:szCs w:val="32"/>
        </w:rPr>
        <w:t xml:space="preserve">第四节  </w:t>
      </w:r>
      <w:r>
        <w:rPr>
          <w:rFonts w:hint="eastAsia" w:ascii="仿宋" w:hAnsi="仿宋" w:eastAsia="仿宋" w:cs="长城小标宋体+FPEF"/>
          <w:b/>
          <w:kern w:val="0"/>
          <w:sz w:val="32"/>
          <w:szCs w:val="32"/>
          <w:lang w:eastAsia="zh-CN"/>
        </w:rPr>
        <w:t>行政司法</w:t>
      </w:r>
    </w:p>
    <w:p>
      <w:pPr>
        <w:spacing w:line="600" w:lineRule="exact"/>
        <w:ind w:left="2" w:firstLine="645"/>
        <w:jc w:val="left"/>
        <w:rPr>
          <w:rFonts w:hint="eastAsia" w:ascii="仿宋" w:hAnsi="仿宋" w:eastAsia="仿宋" w:cs="长城小标宋体+FPEF"/>
          <w:kern w:val="0"/>
          <w:sz w:val="32"/>
          <w:szCs w:val="32"/>
          <w:lang w:eastAsia="zh-CN"/>
        </w:rPr>
      </w:pPr>
      <w:r>
        <w:rPr>
          <w:rFonts w:hint="eastAsia" w:ascii="仿宋" w:hAnsi="仿宋" w:eastAsia="仿宋"/>
          <w:sz w:val="32"/>
          <w:szCs w:val="32"/>
        </w:rPr>
        <w:t>第二十</w:t>
      </w:r>
      <w:r>
        <w:rPr>
          <w:rFonts w:hint="eastAsia" w:ascii="仿宋" w:hAnsi="仿宋" w:eastAsia="仿宋"/>
          <w:sz w:val="32"/>
          <w:szCs w:val="32"/>
          <w:lang w:eastAsia="zh-CN"/>
        </w:rPr>
        <w:t>八</w:t>
      </w:r>
      <w:r>
        <w:rPr>
          <w:rFonts w:hint="eastAsia" w:ascii="仿宋" w:hAnsi="仿宋" w:eastAsia="仿宋"/>
          <w:sz w:val="32"/>
          <w:szCs w:val="32"/>
        </w:rPr>
        <w:t xml:space="preserve">条 </w:t>
      </w:r>
      <w:r>
        <w:rPr>
          <w:rFonts w:hint="eastAsia" w:ascii="仿宋" w:hAnsi="仿宋" w:eastAsia="仿宋" w:cs="长城小标宋体+FPEF"/>
          <w:kern w:val="0"/>
          <w:sz w:val="32"/>
          <w:szCs w:val="32"/>
          <w:lang w:eastAsia="zh-CN"/>
        </w:rPr>
        <w:t>双方当事人调解无果，可依据相关法律法规向行政监管部门申请裁决。行政裁决具有准司法性。</w:t>
      </w:r>
    </w:p>
    <w:p>
      <w:pPr>
        <w:spacing w:line="600" w:lineRule="exact"/>
        <w:ind w:left="2" w:firstLine="645"/>
        <w:jc w:val="left"/>
        <w:rPr>
          <w:rFonts w:hint="eastAsia" w:ascii="仿宋" w:hAnsi="仿宋" w:eastAsia="仿宋" w:cs="长城小标宋体+FPEF"/>
          <w:kern w:val="0"/>
          <w:sz w:val="32"/>
          <w:szCs w:val="32"/>
          <w:lang w:val="en-US" w:eastAsia="zh-CN"/>
        </w:rPr>
      </w:pPr>
      <w:r>
        <w:rPr>
          <w:rFonts w:hint="eastAsia" w:ascii="仿宋" w:hAnsi="仿宋" w:eastAsia="仿宋"/>
          <w:sz w:val="32"/>
          <w:szCs w:val="32"/>
        </w:rPr>
        <w:t>第二十</w:t>
      </w:r>
      <w:r>
        <w:rPr>
          <w:rFonts w:hint="eastAsia" w:ascii="仿宋" w:hAnsi="仿宋" w:eastAsia="仿宋"/>
          <w:sz w:val="32"/>
          <w:szCs w:val="32"/>
          <w:lang w:eastAsia="zh-CN"/>
        </w:rPr>
        <w:t>九</w:t>
      </w:r>
      <w:r>
        <w:rPr>
          <w:rFonts w:hint="eastAsia" w:ascii="仿宋" w:hAnsi="仿宋" w:eastAsia="仿宋"/>
          <w:sz w:val="32"/>
          <w:szCs w:val="32"/>
        </w:rPr>
        <w:t xml:space="preserve">条 </w:t>
      </w:r>
      <w:r>
        <w:rPr>
          <w:rFonts w:hint="eastAsia" w:ascii="仿宋" w:hAnsi="仿宋" w:eastAsia="仿宋" w:cs="长城小标宋体+FPEF"/>
          <w:kern w:val="0"/>
          <w:sz w:val="32"/>
          <w:szCs w:val="32"/>
          <w:lang w:eastAsia="zh-CN"/>
        </w:rPr>
        <w:t>提请行政裁决后，当事人不服裁决或在裁决过程有有异议可申请行政复议或提起行政诉讼。</w:t>
      </w:r>
    </w:p>
    <w:p>
      <w:pPr>
        <w:spacing w:line="600" w:lineRule="exact"/>
        <w:ind w:left="2" w:firstLine="640" w:firstLineChars="200"/>
        <w:jc w:val="both"/>
        <w:rPr>
          <w:rFonts w:hint="eastAsia" w:ascii="仿宋" w:hAnsi="仿宋" w:eastAsia="仿宋"/>
          <w:sz w:val="32"/>
          <w:szCs w:val="32"/>
        </w:rPr>
      </w:pPr>
    </w:p>
    <w:p>
      <w:pPr>
        <w:spacing w:line="600" w:lineRule="exact"/>
        <w:ind w:left="2"/>
        <w:jc w:val="center"/>
        <w:rPr>
          <w:rFonts w:ascii="仿宋" w:hAnsi="仿宋" w:eastAsia="仿宋" w:cs="长城小标宋体+FPEF"/>
          <w:b/>
          <w:kern w:val="0"/>
          <w:sz w:val="32"/>
          <w:szCs w:val="32"/>
        </w:rPr>
      </w:pPr>
      <w:r>
        <w:rPr>
          <w:rFonts w:hint="eastAsia" w:ascii="仿宋" w:hAnsi="仿宋" w:eastAsia="仿宋" w:cs="长城小标宋体+FPEF"/>
          <w:b/>
          <w:kern w:val="0"/>
          <w:sz w:val="32"/>
          <w:szCs w:val="32"/>
        </w:rPr>
        <w:t xml:space="preserve">第四节  </w:t>
      </w:r>
      <w:r>
        <w:rPr>
          <w:rFonts w:ascii="仿宋" w:hAnsi="仿宋" w:eastAsia="仿宋" w:cs="长城小标宋体+FPEF"/>
          <w:b/>
          <w:kern w:val="0"/>
          <w:sz w:val="32"/>
          <w:szCs w:val="32"/>
        </w:rPr>
        <w:t>仲</w:t>
      </w:r>
      <w:r>
        <w:rPr>
          <w:rFonts w:hint="eastAsia" w:ascii="仿宋" w:hAnsi="仿宋" w:eastAsia="仿宋" w:cs="长城小标宋体+FPEF"/>
          <w:b/>
          <w:kern w:val="0"/>
          <w:sz w:val="32"/>
          <w:szCs w:val="32"/>
        </w:rPr>
        <w:t xml:space="preserve">  </w:t>
      </w:r>
      <w:r>
        <w:rPr>
          <w:rFonts w:ascii="仿宋" w:hAnsi="仿宋" w:eastAsia="仿宋" w:cs="长城小标宋体+FPEF"/>
          <w:b/>
          <w:kern w:val="0"/>
          <w:sz w:val="32"/>
          <w:szCs w:val="32"/>
        </w:rPr>
        <w:t>裁</w:t>
      </w:r>
    </w:p>
    <w:p>
      <w:pPr>
        <w:spacing w:line="600" w:lineRule="exact"/>
        <w:ind w:left="2" w:firstLine="645"/>
        <w:jc w:val="left"/>
        <w:rPr>
          <w:rFonts w:ascii="仿宋" w:hAnsi="仿宋" w:eastAsia="仿宋"/>
          <w:sz w:val="32"/>
          <w:szCs w:val="32"/>
        </w:rPr>
      </w:pPr>
      <w:r>
        <w:rPr>
          <w:rFonts w:hint="eastAsia" w:ascii="仿宋" w:hAnsi="仿宋" w:eastAsia="仿宋"/>
          <w:bCs/>
          <w:sz w:val="32"/>
          <w:szCs w:val="32"/>
          <w:shd w:val="clear" w:color="auto" w:fill="FFFFFF"/>
        </w:rPr>
        <w:t>第</w:t>
      </w:r>
      <w:r>
        <w:rPr>
          <w:rFonts w:hint="eastAsia" w:ascii="仿宋" w:hAnsi="仿宋" w:eastAsia="仿宋"/>
          <w:bCs/>
          <w:sz w:val="32"/>
          <w:szCs w:val="32"/>
          <w:shd w:val="clear" w:color="auto" w:fill="FFFFFF"/>
          <w:lang w:eastAsia="zh-CN"/>
        </w:rPr>
        <w:t>三</w:t>
      </w:r>
      <w:r>
        <w:rPr>
          <w:rFonts w:hint="eastAsia" w:ascii="仿宋" w:hAnsi="仿宋" w:eastAsia="仿宋"/>
          <w:bCs/>
          <w:sz w:val="32"/>
          <w:szCs w:val="32"/>
          <w:shd w:val="clear" w:color="auto" w:fill="FFFFFF"/>
        </w:rPr>
        <w:t>十</w:t>
      </w:r>
      <w:r>
        <w:rPr>
          <w:rFonts w:ascii="仿宋" w:hAnsi="仿宋" w:eastAsia="仿宋"/>
          <w:bCs/>
          <w:sz w:val="32"/>
          <w:szCs w:val="32"/>
          <w:shd w:val="clear" w:color="auto" w:fill="FFFFFF"/>
        </w:rPr>
        <w:t>条</w:t>
      </w:r>
      <w:r>
        <w:rPr>
          <w:rFonts w:hint="eastAsia" w:ascii="仿宋" w:hAnsi="仿宋" w:eastAsia="仿宋"/>
          <w:bCs/>
          <w:sz w:val="32"/>
          <w:szCs w:val="32"/>
          <w:shd w:val="clear" w:color="auto" w:fill="FFFFFF"/>
        </w:rPr>
        <w:t xml:space="preserve">  </w:t>
      </w:r>
      <w:r>
        <w:rPr>
          <w:rFonts w:hint="eastAsia" w:ascii="仿宋" w:hAnsi="仿宋" w:eastAsia="仿宋"/>
          <w:sz w:val="32"/>
          <w:szCs w:val="32"/>
        </w:rPr>
        <w:t>针对和解、调解无果的，当事人双方可依仲裁条款提请</w:t>
      </w:r>
      <w:r>
        <w:rPr>
          <w:rFonts w:hint="eastAsia" w:ascii="仿宋" w:hAnsi="仿宋" w:eastAsia="仿宋"/>
          <w:sz w:val="32"/>
          <w:szCs w:val="32"/>
          <w:lang w:eastAsia="zh-CN"/>
        </w:rPr>
        <w:t>仲裁</w:t>
      </w:r>
      <w:r>
        <w:rPr>
          <w:rFonts w:hint="eastAsia" w:ascii="仿宋" w:hAnsi="仿宋" w:eastAsia="仿宋"/>
          <w:sz w:val="32"/>
          <w:szCs w:val="32"/>
        </w:rPr>
        <w:t>服务中心递交</w:t>
      </w:r>
      <w:r>
        <w:rPr>
          <w:rFonts w:ascii="仿宋" w:hAnsi="仿宋" w:eastAsia="仿宋"/>
          <w:sz w:val="32"/>
          <w:szCs w:val="32"/>
        </w:rPr>
        <w:t>仲裁申请及相关材料，</w:t>
      </w:r>
      <w:r>
        <w:rPr>
          <w:rFonts w:hint="eastAsia" w:ascii="仿宋" w:hAnsi="仿宋" w:eastAsia="仿宋"/>
          <w:sz w:val="32"/>
          <w:szCs w:val="32"/>
        </w:rPr>
        <w:t>经</w:t>
      </w:r>
      <w:r>
        <w:rPr>
          <w:rFonts w:ascii="仿宋" w:hAnsi="仿宋" w:eastAsia="仿宋"/>
          <w:sz w:val="32"/>
          <w:szCs w:val="32"/>
        </w:rPr>
        <w:t>由</w:t>
      </w:r>
      <w:r>
        <w:rPr>
          <w:rFonts w:hint="eastAsia" w:ascii="仿宋" w:hAnsi="仿宋" w:eastAsia="仿宋"/>
          <w:sz w:val="32"/>
          <w:szCs w:val="32"/>
          <w:lang w:eastAsia="zh-CN"/>
        </w:rPr>
        <w:t>该</w:t>
      </w:r>
      <w:r>
        <w:rPr>
          <w:rFonts w:hint="eastAsia" w:ascii="仿宋" w:hAnsi="仿宋" w:eastAsia="仿宋"/>
          <w:sz w:val="32"/>
          <w:szCs w:val="32"/>
        </w:rPr>
        <w:t>中心向</w:t>
      </w:r>
      <w:r>
        <w:rPr>
          <w:rFonts w:ascii="仿宋" w:hAnsi="仿宋" w:eastAsia="仿宋"/>
          <w:sz w:val="32"/>
          <w:szCs w:val="32"/>
        </w:rPr>
        <w:t>南昌仲裁委</w:t>
      </w:r>
      <w:r>
        <w:rPr>
          <w:rFonts w:hint="eastAsia" w:ascii="仿宋" w:hAnsi="仿宋" w:eastAsia="仿宋"/>
          <w:sz w:val="32"/>
          <w:szCs w:val="32"/>
        </w:rPr>
        <w:t>提出</w:t>
      </w:r>
      <w:r>
        <w:rPr>
          <w:rFonts w:ascii="仿宋" w:hAnsi="仿宋" w:eastAsia="仿宋"/>
          <w:sz w:val="32"/>
          <w:szCs w:val="32"/>
        </w:rPr>
        <w:t>。</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三</w:t>
      </w: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条  仲裁受理范围。平等主体的自然人、法人和其他社会组织之间发生的合同纠纷和其他财产权益纠纷，可以申请仲裁。</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三</w:t>
      </w: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条  申请仲裁条件。向南昌仲裁委申请仲裁的，应当具备相应的条件，主要包括：</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）申请人应当是与本案有直接利害关系的自然人、法人或其他组织；</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）有明确的被申请人；</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）合同中有提请南昌仲裁委员会仲裁的仲裁条款或专门订立的仲裁协议；</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）有具体的仲裁请求和事实、理由。</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三十三</w:t>
      </w:r>
      <w:r>
        <w:rPr>
          <w:rFonts w:hint="eastAsia" w:ascii="仿宋" w:hAnsi="仿宋" w:eastAsia="仿宋"/>
          <w:sz w:val="32"/>
          <w:szCs w:val="32"/>
        </w:rPr>
        <w:t>条  关于受案流程。</w:t>
      </w:r>
      <w:r>
        <w:rPr>
          <w:rFonts w:hint="eastAsia" w:ascii="仿宋" w:hAnsi="仿宋" w:eastAsia="仿宋"/>
          <w:sz w:val="32"/>
          <w:szCs w:val="32"/>
          <w:lang w:eastAsia="zh-CN"/>
        </w:rPr>
        <w:t>纠纷</w:t>
      </w:r>
      <w:r>
        <w:rPr>
          <w:rFonts w:hint="eastAsia" w:ascii="仿宋" w:hAnsi="仿宋" w:eastAsia="仿宋"/>
          <w:sz w:val="32"/>
          <w:szCs w:val="32"/>
        </w:rPr>
        <w:t>双方当事人发生纠纷欲申请南昌仲裁委员会仲裁的，可以携带申请材料通过</w:t>
      </w:r>
      <w:r>
        <w:rPr>
          <w:rFonts w:hint="eastAsia" w:ascii="仿宋" w:hAnsi="仿宋" w:eastAsia="仿宋"/>
          <w:sz w:val="32"/>
          <w:szCs w:val="32"/>
          <w:lang w:eastAsia="zh-CN"/>
        </w:rPr>
        <w:t>仲裁</w:t>
      </w:r>
      <w:r>
        <w:rPr>
          <w:rFonts w:hint="eastAsia" w:ascii="仿宋" w:hAnsi="仿宋" w:eastAsia="仿宋"/>
          <w:sz w:val="32"/>
          <w:szCs w:val="32"/>
        </w:rPr>
        <w:t>服务中心或南昌仲裁委办理预受理手续。</w:t>
      </w:r>
    </w:p>
    <w:p>
      <w:pPr>
        <w:spacing w:line="600" w:lineRule="exact"/>
        <w:ind w:left="2" w:firstLine="645"/>
        <w:jc w:val="center"/>
        <w:rPr>
          <w:rFonts w:ascii="仿宋" w:hAnsi="仿宋" w:eastAsia="仿宋"/>
          <w:b/>
          <w:bCs/>
          <w:sz w:val="32"/>
          <w:szCs w:val="32"/>
        </w:rPr>
      </w:pPr>
      <w:r>
        <w:rPr>
          <w:rFonts w:hint="eastAsia" w:ascii="仿宋" w:hAnsi="仿宋" w:eastAsia="仿宋"/>
          <w:b/>
          <w:bCs/>
          <w:sz w:val="32"/>
          <w:szCs w:val="32"/>
        </w:rPr>
        <w:t>第五节  诉  讼</w:t>
      </w:r>
    </w:p>
    <w:p>
      <w:pPr>
        <w:spacing w:line="600" w:lineRule="exact"/>
        <w:ind w:left="2" w:firstLine="645"/>
        <w:jc w:val="left"/>
        <w:rPr>
          <w:rFonts w:ascii="仿宋" w:hAnsi="仿宋" w:eastAsia="仿宋"/>
          <w:sz w:val="32"/>
          <w:szCs w:val="32"/>
        </w:rPr>
      </w:pPr>
      <w:r>
        <w:rPr>
          <w:rFonts w:hint="eastAsia" w:ascii="仿宋" w:hAnsi="仿宋" w:eastAsia="仿宋"/>
          <w:sz w:val="32"/>
          <w:szCs w:val="32"/>
        </w:rPr>
        <w:t>第</w:t>
      </w:r>
      <w:r>
        <w:rPr>
          <w:rFonts w:hint="eastAsia" w:ascii="仿宋" w:hAnsi="仿宋" w:eastAsia="仿宋"/>
          <w:sz w:val="32"/>
          <w:szCs w:val="32"/>
          <w:lang w:eastAsia="zh-CN"/>
        </w:rPr>
        <w:t>三</w:t>
      </w:r>
      <w:r>
        <w:rPr>
          <w:rFonts w:ascii="仿宋" w:hAnsi="仿宋" w:eastAsia="仿宋"/>
          <w:sz w:val="32"/>
          <w:szCs w:val="32"/>
        </w:rPr>
        <w:t>十</w:t>
      </w:r>
      <w:r>
        <w:rPr>
          <w:rFonts w:hint="eastAsia" w:ascii="仿宋" w:hAnsi="仿宋" w:eastAsia="仿宋"/>
          <w:sz w:val="32"/>
          <w:szCs w:val="32"/>
          <w:lang w:eastAsia="zh-CN"/>
        </w:rPr>
        <w:t>四</w:t>
      </w:r>
      <w:r>
        <w:rPr>
          <w:rFonts w:hint="eastAsia" w:ascii="仿宋" w:hAnsi="仿宋" w:eastAsia="仿宋"/>
          <w:sz w:val="32"/>
          <w:szCs w:val="32"/>
        </w:rPr>
        <w:t>条  针对调解无果的，</w:t>
      </w:r>
      <w:r>
        <w:rPr>
          <w:rFonts w:hint="eastAsia" w:ascii="仿宋" w:hAnsi="仿宋" w:eastAsia="仿宋"/>
          <w:sz w:val="32"/>
          <w:szCs w:val="32"/>
          <w:lang w:eastAsia="zh-CN"/>
        </w:rPr>
        <w:t>当事人</w:t>
      </w:r>
      <w:r>
        <w:rPr>
          <w:rFonts w:hint="eastAsia" w:ascii="仿宋" w:hAnsi="仿宋" w:eastAsia="仿宋"/>
          <w:sz w:val="32"/>
          <w:szCs w:val="32"/>
        </w:rPr>
        <w:t>双方事前无仲裁协议、事后未达成一致的，经主动申请，可通过</w:t>
      </w:r>
      <w:r>
        <w:rPr>
          <w:rFonts w:ascii="仿宋" w:hAnsi="仿宋" w:eastAsia="仿宋"/>
          <w:sz w:val="32"/>
          <w:szCs w:val="32"/>
        </w:rPr>
        <w:t>提起</w:t>
      </w:r>
      <w:r>
        <w:rPr>
          <w:rFonts w:hint="eastAsia" w:ascii="仿宋" w:hAnsi="仿宋" w:eastAsia="仿宋"/>
          <w:sz w:val="32"/>
          <w:szCs w:val="32"/>
          <w:lang w:eastAsia="zh-CN"/>
        </w:rPr>
        <w:t>民事</w:t>
      </w:r>
      <w:r>
        <w:rPr>
          <w:rFonts w:ascii="仿宋" w:hAnsi="仿宋" w:eastAsia="仿宋"/>
          <w:sz w:val="32"/>
          <w:szCs w:val="32"/>
        </w:rPr>
        <w:t>诉讼解决纠纷</w:t>
      </w:r>
      <w:r>
        <w:rPr>
          <w:rFonts w:hint="eastAsia" w:ascii="仿宋" w:hAnsi="仿宋" w:eastAsia="仿宋"/>
          <w:sz w:val="32"/>
          <w:szCs w:val="32"/>
        </w:rPr>
        <w:t>，并抄报省</w:t>
      </w:r>
      <w:r>
        <w:rPr>
          <w:rFonts w:hint="eastAsia" w:ascii="仿宋" w:hAnsi="仿宋" w:eastAsia="仿宋"/>
          <w:sz w:val="32"/>
          <w:szCs w:val="32"/>
          <w:lang w:eastAsia="zh-CN"/>
        </w:rPr>
        <w:t>行协</w:t>
      </w:r>
      <w:r>
        <w:rPr>
          <w:rFonts w:hint="eastAsia" w:ascii="仿宋" w:hAnsi="仿宋" w:eastAsia="仿宋"/>
          <w:sz w:val="32"/>
          <w:szCs w:val="32"/>
        </w:rPr>
        <w:t>，按照法院</w:t>
      </w:r>
      <w:r>
        <w:rPr>
          <w:rFonts w:ascii="仿宋" w:hAnsi="仿宋" w:eastAsia="仿宋"/>
          <w:sz w:val="32"/>
          <w:szCs w:val="32"/>
        </w:rPr>
        <w:t>相关法律规定执行。</w:t>
      </w:r>
    </w:p>
    <w:p>
      <w:pPr>
        <w:spacing w:line="600" w:lineRule="exact"/>
        <w:jc w:val="center"/>
        <w:rPr>
          <w:rFonts w:cs="长城小标宋体+FPEF" w:asciiTheme="majorEastAsia" w:hAnsiTheme="majorEastAsia" w:eastAsiaTheme="majorEastAsia"/>
          <w:b/>
          <w:kern w:val="0"/>
          <w:sz w:val="32"/>
          <w:szCs w:val="32"/>
        </w:rPr>
      </w:pP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第五章  评价评估</w:t>
      </w:r>
    </w:p>
    <w:p>
      <w:pPr>
        <w:spacing w:line="600" w:lineRule="exact"/>
        <w:ind w:firstLine="640" w:firstLineChars="200"/>
        <w:rPr>
          <w:rFonts w:hint="eastAsia" w:ascii="仿宋" w:hAnsi="仿宋" w:eastAsia="仿宋"/>
          <w:sz w:val="32"/>
          <w:szCs w:val="32"/>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三</w:t>
      </w:r>
      <w:r>
        <w:rPr>
          <w:rFonts w:hint="eastAsia" w:ascii="仿宋" w:hAnsi="仿宋" w:eastAsia="仿宋" w:cs="长城小标宋体+FPEF"/>
          <w:bCs/>
          <w:kern w:val="0"/>
          <w:sz w:val="32"/>
          <w:szCs w:val="32"/>
        </w:rPr>
        <w:t>十</w:t>
      </w:r>
      <w:r>
        <w:rPr>
          <w:rFonts w:hint="eastAsia" w:ascii="仿宋" w:hAnsi="仿宋" w:eastAsia="仿宋" w:cs="长城小标宋体+FPEF"/>
          <w:bCs/>
          <w:kern w:val="0"/>
          <w:sz w:val="32"/>
          <w:szCs w:val="32"/>
          <w:lang w:eastAsia="zh-CN"/>
        </w:rPr>
        <w:t>五</w:t>
      </w:r>
      <w:r>
        <w:rPr>
          <w:rFonts w:hint="eastAsia" w:ascii="仿宋" w:hAnsi="仿宋" w:eastAsia="仿宋" w:cs="长城小标宋体+FPEF"/>
          <w:bCs/>
          <w:kern w:val="0"/>
          <w:sz w:val="32"/>
          <w:szCs w:val="32"/>
        </w:rPr>
        <w:t xml:space="preserve">条  </w:t>
      </w:r>
      <w:r>
        <w:rPr>
          <w:rFonts w:hint="eastAsia" w:ascii="仿宋" w:hAnsi="仿宋" w:eastAsia="仿宋" w:cs="长城小标宋体+FPEF"/>
          <w:bCs/>
          <w:kern w:val="0"/>
          <w:sz w:val="32"/>
          <w:szCs w:val="32"/>
          <w:lang w:eastAsia="zh-CN"/>
        </w:rPr>
        <w:t>各</w:t>
      </w:r>
      <w:r>
        <w:rPr>
          <w:rFonts w:hint="eastAsia" w:ascii="仿宋" w:hAnsi="仿宋" w:eastAsia="仿宋"/>
          <w:sz w:val="32"/>
          <w:szCs w:val="32"/>
        </w:rPr>
        <w:t>保险机构应</w:t>
      </w:r>
      <w:r>
        <w:rPr>
          <w:rFonts w:hint="eastAsia" w:ascii="仿宋" w:hAnsi="仿宋" w:eastAsia="仿宋"/>
          <w:sz w:val="32"/>
          <w:szCs w:val="32"/>
          <w:lang w:eastAsia="zh-CN"/>
        </w:rPr>
        <w:t>按年度报告多元化解保险纠纷执行情况</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三</w:t>
      </w:r>
      <w:r>
        <w:rPr>
          <w:rFonts w:hint="eastAsia" w:ascii="仿宋" w:hAnsi="仿宋" w:eastAsia="仿宋" w:cs="长城小标宋体+FPEF"/>
          <w:bCs/>
          <w:kern w:val="0"/>
          <w:sz w:val="32"/>
          <w:szCs w:val="32"/>
        </w:rPr>
        <w:t>十</w:t>
      </w:r>
      <w:r>
        <w:rPr>
          <w:rFonts w:hint="eastAsia" w:ascii="仿宋" w:hAnsi="仿宋" w:eastAsia="仿宋" w:cs="长城小标宋体+FPEF"/>
          <w:bCs/>
          <w:kern w:val="0"/>
          <w:sz w:val="32"/>
          <w:szCs w:val="32"/>
          <w:lang w:eastAsia="zh-CN"/>
        </w:rPr>
        <w:t>六</w:t>
      </w:r>
      <w:r>
        <w:rPr>
          <w:rFonts w:hint="eastAsia" w:ascii="仿宋" w:hAnsi="仿宋" w:eastAsia="仿宋" w:cs="长城小标宋体+FPEF"/>
          <w:bCs/>
          <w:kern w:val="0"/>
          <w:sz w:val="32"/>
          <w:szCs w:val="32"/>
        </w:rPr>
        <w:t>条</w:t>
      </w:r>
      <w:r>
        <w:rPr>
          <w:rFonts w:hint="eastAsia" w:ascii="仿宋" w:hAnsi="仿宋" w:eastAsia="仿宋" w:cs="长城小标宋体+FPEF"/>
          <w:bCs/>
          <w:kern w:val="0"/>
          <w:sz w:val="32"/>
          <w:szCs w:val="32"/>
          <w:lang w:val="en-US" w:eastAsia="zh-CN"/>
        </w:rPr>
        <w:t xml:space="preserve">  </w:t>
      </w:r>
      <w:r>
        <w:rPr>
          <w:rFonts w:hint="eastAsia" w:ascii="仿宋" w:hAnsi="仿宋" w:eastAsia="仿宋" w:cs="长城小标宋体+FPEF"/>
          <w:bCs/>
          <w:kern w:val="0"/>
          <w:sz w:val="32"/>
          <w:szCs w:val="32"/>
          <w:lang w:eastAsia="zh-CN"/>
        </w:rPr>
        <w:t>各</w:t>
      </w:r>
      <w:r>
        <w:rPr>
          <w:rFonts w:hint="eastAsia" w:ascii="仿宋" w:hAnsi="仿宋" w:eastAsia="仿宋"/>
          <w:sz w:val="32"/>
          <w:szCs w:val="32"/>
        </w:rPr>
        <w:t>保险机构应当设立或者指定多元化解工作的管理部门</w:t>
      </w:r>
      <w:r>
        <w:rPr>
          <w:rFonts w:hint="eastAsia" w:ascii="仿宋" w:hAnsi="仿宋" w:eastAsia="仿宋"/>
          <w:sz w:val="32"/>
          <w:szCs w:val="32"/>
          <w:lang w:eastAsia="zh-CN"/>
        </w:rPr>
        <w:t>或</w:t>
      </w:r>
      <w:r>
        <w:rPr>
          <w:rFonts w:hint="eastAsia" w:ascii="仿宋" w:hAnsi="仿宋" w:eastAsia="仿宋"/>
          <w:sz w:val="32"/>
          <w:szCs w:val="32"/>
        </w:rPr>
        <w:t>工作岗位，配备工作人员，负责对本单位多元化解纠纷的处理、统计、分析、管理工作，配合</w:t>
      </w:r>
      <w:r>
        <w:rPr>
          <w:rFonts w:hint="eastAsia" w:ascii="仿宋" w:hAnsi="仿宋" w:eastAsia="仿宋"/>
          <w:sz w:val="32"/>
          <w:szCs w:val="32"/>
          <w:lang w:eastAsia="zh-CN"/>
        </w:rPr>
        <w:t>做好多元化解保险纠纷</w:t>
      </w:r>
      <w:r>
        <w:rPr>
          <w:rFonts w:hint="eastAsia" w:ascii="仿宋" w:hAnsi="仿宋" w:eastAsia="仿宋"/>
          <w:sz w:val="32"/>
          <w:szCs w:val="32"/>
        </w:rPr>
        <w:t>工作，加强对</w:t>
      </w:r>
      <w:r>
        <w:rPr>
          <w:rFonts w:hint="eastAsia" w:ascii="仿宋" w:hAnsi="仿宋" w:eastAsia="仿宋"/>
          <w:sz w:val="32"/>
          <w:szCs w:val="32"/>
          <w:lang w:eastAsia="zh-CN"/>
        </w:rPr>
        <w:t>矛盾</w:t>
      </w:r>
      <w:r>
        <w:rPr>
          <w:rFonts w:hint="eastAsia" w:ascii="仿宋" w:hAnsi="仿宋" w:eastAsia="仿宋"/>
          <w:sz w:val="32"/>
          <w:szCs w:val="32"/>
        </w:rPr>
        <w:t>纠纷处理</w:t>
      </w:r>
      <w:r>
        <w:rPr>
          <w:rFonts w:hint="eastAsia" w:ascii="仿宋" w:hAnsi="仿宋" w:eastAsia="仿宋"/>
          <w:sz w:val="32"/>
          <w:szCs w:val="32"/>
          <w:lang w:eastAsia="zh-CN"/>
        </w:rPr>
        <w:t>日常</w:t>
      </w:r>
      <w:r>
        <w:rPr>
          <w:rFonts w:hint="eastAsia" w:ascii="仿宋" w:hAnsi="仿宋" w:eastAsia="仿宋"/>
          <w:sz w:val="32"/>
          <w:szCs w:val="32"/>
        </w:rPr>
        <w:t>工作的管理、指导和考核。</w:t>
      </w:r>
      <w:r>
        <w:rPr>
          <w:rFonts w:hint="eastAsia" w:ascii="仿宋" w:hAnsi="仿宋" w:eastAsia="仿宋"/>
          <w:sz w:val="32"/>
          <w:szCs w:val="32"/>
          <w:lang w:eastAsia="zh-CN"/>
        </w:rPr>
        <w:t>对有可能引起多元化解纠纷风险</w:t>
      </w:r>
      <w:r>
        <w:rPr>
          <w:rFonts w:hint="eastAsia" w:ascii="仿宋" w:hAnsi="仿宋" w:eastAsia="仿宋"/>
          <w:sz w:val="32"/>
          <w:szCs w:val="32"/>
        </w:rPr>
        <w:t>的</w:t>
      </w:r>
      <w:r>
        <w:rPr>
          <w:rFonts w:hint="eastAsia" w:ascii="仿宋" w:hAnsi="仿宋" w:eastAsia="仿宋"/>
          <w:sz w:val="32"/>
          <w:szCs w:val="32"/>
          <w:lang w:eastAsia="zh-CN"/>
        </w:rPr>
        <w:t>应向</w:t>
      </w:r>
      <w:r>
        <w:rPr>
          <w:rFonts w:hint="eastAsia" w:ascii="仿宋" w:hAnsi="仿宋" w:eastAsia="仿宋"/>
          <w:sz w:val="32"/>
          <w:szCs w:val="32"/>
        </w:rPr>
        <w:t>省行协</w:t>
      </w:r>
      <w:r>
        <w:rPr>
          <w:rFonts w:hint="eastAsia" w:ascii="仿宋" w:hAnsi="仿宋" w:eastAsia="仿宋"/>
          <w:sz w:val="32"/>
          <w:szCs w:val="32"/>
          <w:lang w:eastAsia="zh-CN"/>
        </w:rPr>
        <w:t>、</w:t>
      </w:r>
      <w:r>
        <w:rPr>
          <w:rFonts w:hint="eastAsia" w:ascii="仿宋" w:hAnsi="仿宋" w:eastAsia="仿宋" w:cs="长城小标宋体+FPEF"/>
          <w:kern w:val="0"/>
          <w:sz w:val="32"/>
          <w:szCs w:val="32"/>
        </w:rPr>
        <w:t>江西银保监局</w:t>
      </w:r>
      <w:r>
        <w:rPr>
          <w:rFonts w:hint="eastAsia" w:ascii="仿宋" w:hAnsi="仿宋" w:eastAsia="仿宋"/>
          <w:sz w:val="32"/>
          <w:szCs w:val="32"/>
        </w:rPr>
        <w:t>报告。</w:t>
      </w:r>
      <w:r>
        <w:rPr>
          <w:rFonts w:hint="eastAsia" w:ascii="仿宋" w:hAnsi="仿宋" w:eastAsia="仿宋"/>
          <w:sz w:val="32"/>
          <w:szCs w:val="32"/>
          <w:lang w:val="en-US" w:eastAsia="zh-CN"/>
        </w:rPr>
        <w:t xml:space="preserve">   </w:t>
      </w:r>
    </w:p>
    <w:p>
      <w:pPr>
        <w:spacing w:line="600" w:lineRule="exact"/>
        <w:ind w:firstLine="640" w:firstLineChars="200"/>
        <w:jc w:val="left"/>
        <w:rPr>
          <w:rFonts w:hint="eastAsia" w:ascii="仿宋" w:hAnsi="仿宋" w:eastAsia="仿宋"/>
          <w:sz w:val="32"/>
          <w:szCs w:val="32"/>
        </w:rPr>
      </w:pPr>
      <w:r>
        <w:rPr>
          <w:rFonts w:hint="eastAsia" w:ascii="仿宋" w:hAnsi="仿宋" w:eastAsia="仿宋" w:cs="长城小标宋体+FPEF"/>
          <w:bCs/>
          <w:kern w:val="0"/>
          <w:sz w:val="32"/>
          <w:szCs w:val="32"/>
        </w:rPr>
        <w:t>第三十</w:t>
      </w:r>
      <w:r>
        <w:rPr>
          <w:rFonts w:hint="eastAsia" w:ascii="仿宋" w:hAnsi="仿宋" w:eastAsia="仿宋" w:cs="长城小标宋体+FPEF"/>
          <w:bCs/>
          <w:kern w:val="0"/>
          <w:sz w:val="32"/>
          <w:szCs w:val="32"/>
          <w:lang w:eastAsia="zh-CN"/>
        </w:rPr>
        <w:t>七</w:t>
      </w:r>
      <w:r>
        <w:rPr>
          <w:rFonts w:hint="eastAsia" w:ascii="仿宋" w:hAnsi="仿宋" w:eastAsia="仿宋" w:cs="长城小标宋体+FPEF"/>
          <w:bCs/>
          <w:kern w:val="0"/>
          <w:sz w:val="32"/>
          <w:szCs w:val="32"/>
        </w:rPr>
        <w:t>条</w:t>
      </w:r>
      <w:r>
        <w:rPr>
          <w:rFonts w:hint="eastAsia" w:ascii="仿宋" w:hAnsi="仿宋" w:eastAsia="仿宋" w:cs="长城小标宋体+FPEF"/>
          <w:bCs/>
          <w:kern w:val="0"/>
          <w:sz w:val="32"/>
          <w:szCs w:val="32"/>
          <w:lang w:val="en-US" w:eastAsia="zh-CN"/>
        </w:rPr>
        <w:t xml:space="preserve">  </w:t>
      </w:r>
      <w:r>
        <w:rPr>
          <w:rFonts w:hint="eastAsia" w:ascii="仿宋" w:hAnsi="仿宋" w:eastAsia="仿宋"/>
          <w:sz w:val="32"/>
          <w:szCs w:val="32"/>
          <w:lang w:eastAsia="zh-CN"/>
        </w:rPr>
        <w:t>省行协秘书处对保险机构多元化解纠纷工作进行定期、不定期的评价评估，</w:t>
      </w:r>
      <w:r>
        <w:rPr>
          <w:rFonts w:hint="eastAsia" w:ascii="仿宋" w:hAnsi="仿宋" w:eastAsia="仿宋"/>
          <w:sz w:val="32"/>
          <w:szCs w:val="32"/>
        </w:rPr>
        <w:t>对</w:t>
      </w:r>
      <w:r>
        <w:rPr>
          <w:rFonts w:hint="eastAsia" w:ascii="仿宋" w:hAnsi="仿宋" w:eastAsia="仿宋"/>
          <w:sz w:val="32"/>
          <w:szCs w:val="32"/>
          <w:lang w:eastAsia="zh-CN"/>
        </w:rPr>
        <w:t>多元化解工作不到位的做好</w:t>
      </w:r>
      <w:r>
        <w:rPr>
          <w:rFonts w:hint="eastAsia" w:ascii="仿宋" w:hAnsi="仿宋" w:eastAsia="仿宋"/>
          <w:sz w:val="32"/>
          <w:szCs w:val="32"/>
        </w:rPr>
        <w:t>风险评估提示。</w:t>
      </w:r>
    </w:p>
    <w:p>
      <w:pPr>
        <w:spacing w:line="600" w:lineRule="exact"/>
        <w:ind w:firstLine="640" w:firstLineChars="200"/>
        <w:jc w:val="left"/>
        <w:rPr>
          <w:rFonts w:ascii="仿宋" w:hAnsi="仿宋" w:eastAsia="仿宋"/>
          <w:sz w:val="28"/>
          <w:szCs w:val="28"/>
        </w:rPr>
      </w:pPr>
      <w:r>
        <w:rPr>
          <w:rFonts w:hint="eastAsia" w:ascii="仿宋" w:hAnsi="仿宋" w:eastAsia="仿宋"/>
          <w:sz w:val="32"/>
          <w:szCs w:val="32"/>
        </w:rPr>
        <w:t>对于具有典型意义的调解案例，</w:t>
      </w:r>
      <w:r>
        <w:rPr>
          <w:rFonts w:hint="eastAsia" w:ascii="仿宋" w:hAnsi="仿宋" w:eastAsia="仿宋"/>
          <w:sz w:val="32"/>
          <w:szCs w:val="32"/>
          <w:lang w:eastAsia="zh-CN"/>
        </w:rPr>
        <w:t>可</w:t>
      </w:r>
      <w:r>
        <w:rPr>
          <w:rFonts w:hint="eastAsia" w:ascii="仿宋" w:hAnsi="仿宋" w:eastAsia="仿宋"/>
          <w:sz w:val="32"/>
          <w:szCs w:val="32"/>
        </w:rPr>
        <w:t>在《江西保险》等媒体</w:t>
      </w:r>
      <w:r>
        <w:rPr>
          <w:rFonts w:hint="eastAsia" w:ascii="仿宋" w:hAnsi="仿宋" w:eastAsia="仿宋"/>
          <w:sz w:val="32"/>
          <w:szCs w:val="32"/>
          <w:lang w:eastAsia="zh-CN"/>
        </w:rPr>
        <w:t>宣传。</w:t>
      </w:r>
    </w:p>
    <w:p>
      <w:pPr>
        <w:ind w:firstLine="640" w:firstLineChars="200"/>
        <w:rPr>
          <w:rFonts w:ascii="仿宋" w:hAnsi="仿宋" w:eastAsia="仿宋"/>
          <w:sz w:val="32"/>
          <w:szCs w:val="32"/>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三</w:t>
      </w:r>
      <w:r>
        <w:rPr>
          <w:rFonts w:hint="eastAsia" w:ascii="仿宋" w:hAnsi="仿宋" w:eastAsia="仿宋" w:cs="长城小标宋体+FPEF"/>
          <w:bCs/>
          <w:kern w:val="0"/>
          <w:sz w:val="32"/>
          <w:szCs w:val="32"/>
        </w:rPr>
        <w:t>十</w:t>
      </w:r>
      <w:r>
        <w:rPr>
          <w:rFonts w:hint="eastAsia" w:ascii="仿宋" w:hAnsi="仿宋" w:eastAsia="仿宋" w:cs="长城小标宋体+FPEF"/>
          <w:bCs/>
          <w:kern w:val="0"/>
          <w:sz w:val="32"/>
          <w:szCs w:val="32"/>
          <w:lang w:eastAsia="zh-CN"/>
        </w:rPr>
        <w:t>八</w:t>
      </w:r>
      <w:r>
        <w:rPr>
          <w:rFonts w:hint="eastAsia" w:ascii="仿宋" w:hAnsi="仿宋" w:eastAsia="仿宋" w:cs="长城小标宋体+FPEF"/>
          <w:bCs/>
          <w:kern w:val="0"/>
          <w:sz w:val="32"/>
          <w:szCs w:val="32"/>
        </w:rPr>
        <w:t xml:space="preserve">条 </w:t>
      </w:r>
      <w:r>
        <w:rPr>
          <w:rFonts w:hint="eastAsia" w:ascii="仿宋" w:hAnsi="仿宋" w:eastAsia="仿宋"/>
          <w:sz w:val="32"/>
          <w:szCs w:val="32"/>
          <w:lang w:eastAsia="zh-CN"/>
        </w:rPr>
        <w:t>省行协</w:t>
      </w:r>
      <w:r>
        <w:rPr>
          <w:rFonts w:hint="eastAsia" w:ascii="仿宋" w:hAnsi="仿宋" w:eastAsia="仿宋"/>
          <w:sz w:val="32"/>
          <w:szCs w:val="32"/>
        </w:rPr>
        <w:t>秘书处应重点跟踪</w:t>
      </w:r>
      <w:r>
        <w:rPr>
          <w:rFonts w:hint="eastAsia" w:ascii="仿宋" w:hAnsi="仿宋" w:eastAsia="仿宋"/>
          <w:sz w:val="32"/>
          <w:szCs w:val="32"/>
          <w:lang w:eastAsia="zh-CN"/>
        </w:rPr>
        <w:t>调委</w:t>
      </w:r>
      <w:r>
        <w:rPr>
          <w:rFonts w:hint="eastAsia" w:ascii="仿宋" w:hAnsi="仿宋" w:eastAsia="仿宋"/>
          <w:sz w:val="32"/>
          <w:szCs w:val="32"/>
        </w:rPr>
        <w:t>会已经达成调解协议的履行。</w:t>
      </w:r>
    </w:p>
    <w:p>
      <w:pPr>
        <w:tabs>
          <w:tab w:val="left" w:pos="598"/>
        </w:tabs>
        <w:adjustRightInd w:val="0"/>
        <w:snapToGrid w:val="0"/>
        <w:spacing w:line="600" w:lineRule="exact"/>
        <w:ind w:firstLine="640" w:firstLineChars="200"/>
        <w:contextualSpacing/>
        <w:rPr>
          <w:rFonts w:ascii="仿宋" w:hAnsi="仿宋" w:eastAsia="仿宋"/>
          <w:sz w:val="32"/>
          <w:szCs w:val="32"/>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三</w:t>
      </w:r>
      <w:r>
        <w:rPr>
          <w:rFonts w:hint="eastAsia" w:ascii="仿宋" w:hAnsi="仿宋" w:eastAsia="仿宋" w:cs="长城小标宋体+FPEF"/>
          <w:bCs/>
          <w:kern w:val="0"/>
          <w:sz w:val="32"/>
          <w:szCs w:val="32"/>
        </w:rPr>
        <w:t>十</w:t>
      </w:r>
      <w:r>
        <w:rPr>
          <w:rFonts w:hint="eastAsia" w:ascii="仿宋" w:hAnsi="仿宋" w:eastAsia="仿宋" w:cs="长城小标宋体+FPEF"/>
          <w:bCs/>
          <w:kern w:val="0"/>
          <w:sz w:val="32"/>
          <w:szCs w:val="32"/>
          <w:lang w:eastAsia="zh-CN"/>
        </w:rPr>
        <w:t>九</w:t>
      </w:r>
      <w:r>
        <w:rPr>
          <w:rFonts w:hint="eastAsia" w:ascii="仿宋" w:hAnsi="仿宋" w:eastAsia="仿宋" w:cs="长城小标宋体+FPEF"/>
          <w:bCs/>
          <w:kern w:val="0"/>
          <w:sz w:val="32"/>
          <w:szCs w:val="32"/>
        </w:rPr>
        <w:t>条</w:t>
      </w:r>
      <w:r>
        <w:rPr>
          <w:rFonts w:hint="eastAsia" w:ascii="仿宋" w:hAnsi="仿宋" w:eastAsia="仿宋" w:cs="长城小标宋体+FPEF"/>
          <w:bCs/>
          <w:kern w:val="0"/>
          <w:sz w:val="32"/>
          <w:szCs w:val="32"/>
          <w:lang w:val="en-US" w:eastAsia="zh-CN"/>
        </w:rPr>
        <w:t xml:space="preserve">  </w:t>
      </w:r>
      <w:r>
        <w:rPr>
          <w:rFonts w:hint="eastAsia" w:ascii="仿宋" w:hAnsi="仿宋" w:eastAsia="仿宋"/>
          <w:sz w:val="32"/>
          <w:szCs w:val="32"/>
          <w:lang w:eastAsia="zh-CN"/>
        </w:rPr>
        <w:t>省行协</w:t>
      </w:r>
      <w:r>
        <w:rPr>
          <w:rFonts w:hint="eastAsia" w:ascii="仿宋" w:hAnsi="仿宋" w:eastAsia="仿宋"/>
          <w:sz w:val="32"/>
          <w:szCs w:val="32"/>
        </w:rPr>
        <w:t>对</w:t>
      </w:r>
      <w:r>
        <w:rPr>
          <w:rFonts w:hint="eastAsia" w:ascii="仿宋" w:hAnsi="仿宋" w:eastAsia="仿宋"/>
          <w:sz w:val="32"/>
          <w:szCs w:val="32"/>
          <w:lang w:eastAsia="zh-CN"/>
        </w:rPr>
        <w:t>保险合同纠纷有</w:t>
      </w:r>
      <w:r>
        <w:rPr>
          <w:rFonts w:hint="eastAsia" w:ascii="仿宋" w:hAnsi="仿宋" w:eastAsia="仿宋"/>
          <w:sz w:val="32"/>
          <w:szCs w:val="32"/>
        </w:rPr>
        <w:t>可能出现舆情风险的及时向监管部门和有关政府部门报告，防止投诉事件恶化及扩大。</w:t>
      </w:r>
    </w:p>
    <w:p>
      <w:pPr>
        <w:spacing w:line="600" w:lineRule="exact"/>
        <w:jc w:val="center"/>
        <w:rPr>
          <w:rFonts w:cs="长城小标宋体+FPEF" w:asciiTheme="majorEastAsia" w:hAnsiTheme="majorEastAsia" w:eastAsiaTheme="majorEastAsia"/>
          <w:b/>
          <w:kern w:val="0"/>
          <w:sz w:val="32"/>
          <w:szCs w:val="32"/>
        </w:rPr>
      </w:pP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第六章  责  任</w:t>
      </w:r>
    </w:p>
    <w:p>
      <w:pPr>
        <w:ind w:firstLine="640" w:firstLineChars="200"/>
        <w:rPr>
          <w:rFonts w:hint="eastAsia" w:ascii="仿宋" w:hAnsi="仿宋" w:eastAsia="仿宋"/>
          <w:sz w:val="32"/>
          <w:szCs w:val="32"/>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四十</w:t>
      </w:r>
      <w:r>
        <w:rPr>
          <w:rFonts w:hint="eastAsia" w:ascii="仿宋" w:hAnsi="仿宋" w:eastAsia="仿宋" w:cs="长城小标宋体+FPEF"/>
          <w:bCs/>
          <w:kern w:val="0"/>
          <w:sz w:val="32"/>
          <w:szCs w:val="32"/>
        </w:rPr>
        <w:t xml:space="preserve">条  </w:t>
      </w:r>
      <w:r>
        <w:rPr>
          <w:rFonts w:hint="eastAsia" w:ascii="仿宋" w:hAnsi="仿宋" w:eastAsia="仿宋"/>
          <w:sz w:val="32"/>
          <w:szCs w:val="32"/>
        </w:rPr>
        <w:t>由于保险机构的原因，未能及时妥善处理消费者合理诉求导致纠纷升级的，保险机构</w:t>
      </w:r>
      <w:r>
        <w:rPr>
          <w:rFonts w:hint="eastAsia" w:ascii="仿宋" w:hAnsi="仿宋" w:eastAsia="仿宋"/>
          <w:sz w:val="32"/>
          <w:szCs w:val="32"/>
          <w:lang w:eastAsia="zh-CN"/>
        </w:rPr>
        <w:t>及相关高管人员</w:t>
      </w:r>
      <w:r>
        <w:rPr>
          <w:rFonts w:hint="eastAsia" w:ascii="仿宋" w:hAnsi="仿宋" w:eastAsia="仿宋"/>
          <w:sz w:val="32"/>
          <w:szCs w:val="32"/>
        </w:rPr>
        <w:t>应承担相应责任。</w:t>
      </w:r>
    </w:p>
    <w:p>
      <w:pPr>
        <w:ind w:firstLine="640" w:firstLineChars="200"/>
        <w:rPr>
          <w:rFonts w:ascii="仿宋" w:hAnsi="仿宋" w:eastAsia="仿宋"/>
          <w:sz w:val="32"/>
          <w:szCs w:val="32"/>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四十一</w:t>
      </w:r>
      <w:r>
        <w:rPr>
          <w:rFonts w:hint="eastAsia" w:ascii="仿宋" w:hAnsi="仿宋" w:eastAsia="仿宋" w:cs="长城小标宋体+FPEF"/>
          <w:bCs/>
          <w:kern w:val="0"/>
          <w:sz w:val="32"/>
          <w:szCs w:val="32"/>
        </w:rPr>
        <w:t xml:space="preserve">条 </w:t>
      </w:r>
      <w:r>
        <w:rPr>
          <w:rFonts w:hint="eastAsia" w:ascii="仿宋" w:hAnsi="仿宋" w:eastAsia="仿宋" w:cs="长城小标宋体+FPEF"/>
          <w:bCs/>
          <w:kern w:val="0"/>
          <w:sz w:val="32"/>
          <w:szCs w:val="32"/>
          <w:lang w:val="en-US" w:eastAsia="zh-CN"/>
        </w:rPr>
        <w:t xml:space="preserve"> </w:t>
      </w:r>
      <w:r>
        <w:rPr>
          <w:rFonts w:hint="eastAsia" w:ascii="仿宋" w:hAnsi="仿宋" w:eastAsia="仿宋" w:cs="长城小标宋体+FPEF"/>
          <w:bCs/>
          <w:kern w:val="0"/>
          <w:sz w:val="32"/>
          <w:szCs w:val="32"/>
        </w:rPr>
        <w:t>对保险纠纷处理过程中，不按照本指引执行</w:t>
      </w:r>
      <w:r>
        <w:rPr>
          <w:rFonts w:hint="eastAsia" w:ascii="仿宋" w:hAnsi="仿宋" w:eastAsia="仿宋" w:cs="长城小标宋体+FPEF"/>
          <w:bCs/>
          <w:kern w:val="0"/>
          <w:sz w:val="32"/>
          <w:szCs w:val="32"/>
          <w:lang w:eastAsia="zh-CN"/>
        </w:rPr>
        <w:t>，</w:t>
      </w:r>
      <w:r>
        <w:rPr>
          <w:rFonts w:hint="eastAsia" w:ascii="仿宋" w:hAnsi="仿宋" w:eastAsia="仿宋" w:cs="长城小标宋体+FPEF"/>
          <w:bCs/>
          <w:kern w:val="0"/>
          <w:sz w:val="32"/>
          <w:szCs w:val="32"/>
        </w:rPr>
        <w:t>造成行业声誉风险或公司经济损失的，</w:t>
      </w:r>
      <w:r>
        <w:rPr>
          <w:rFonts w:hint="eastAsia" w:ascii="仿宋" w:hAnsi="仿宋" w:eastAsia="仿宋"/>
          <w:sz w:val="32"/>
          <w:szCs w:val="32"/>
          <w:lang w:eastAsia="zh-CN"/>
        </w:rPr>
        <w:t>省行协</w:t>
      </w:r>
      <w:r>
        <w:rPr>
          <w:rFonts w:hint="eastAsia" w:ascii="仿宋" w:hAnsi="仿宋" w:eastAsia="仿宋"/>
          <w:sz w:val="32"/>
          <w:szCs w:val="32"/>
        </w:rPr>
        <w:t>秘书处依据情节轻重和社会影响作出约谈、警告、业内通报批评、公开谴责等行业制裁。</w:t>
      </w:r>
    </w:p>
    <w:p>
      <w:pPr>
        <w:spacing w:line="600" w:lineRule="exact"/>
        <w:rPr>
          <w:rFonts w:cs="长城小标宋体+FPEF" w:asciiTheme="majorEastAsia" w:hAnsiTheme="majorEastAsia" w:eastAsiaTheme="majorEastAsia"/>
          <w:b/>
          <w:kern w:val="0"/>
          <w:sz w:val="32"/>
          <w:szCs w:val="32"/>
        </w:rPr>
      </w:pPr>
    </w:p>
    <w:p>
      <w:pPr>
        <w:spacing w:line="600" w:lineRule="exact"/>
        <w:jc w:val="center"/>
        <w:rPr>
          <w:rFonts w:cs="长城小标宋体+FPEF" w:asciiTheme="majorEastAsia" w:hAnsiTheme="majorEastAsia" w:eastAsiaTheme="majorEastAsia"/>
          <w:b/>
          <w:kern w:val="0"/>
          <w:sz w:val="32"/>
          <w:szCs w:val="32"/>
        </w:rPr>
      </w:pPr>
      <w:r>
        <w:rPr>
          <w:rFonts w:hint="eastAsia" w:cs="长城小标宋体+FPEF" w:asciiTheme="majorEastAsia" w:hAnsiTheme="majorEastAsia" w:eastAsiaTheme="majorEastAsia"/>
          <w:b/>
          <w:kern w:val="0"/>
          <w:sz w:val="32"/>
          <w:szCs w:val="32"/>
        </w:rPr>
        <w:t>第七章  附  则</w:t>
      </w:r>
    </w:p>
    <w:p>
      <w:pPr>
        <w:spacing w:line="600" w:lineRule="exact"/>
        <w:ind w:firstLine="640" w:firstLineChars="200"/>
        <w:jc w:val="left"/>
        <w:rPr>
          <w:rFonts w:ascii="仿宋" w:hAnsi="仿宋" w:eastAsia="仿宋" w:cs="长城小标宋体+FPEF"/>
          <w:kern w:val="0"/>
          <w:sz w:val="32"/>
          <w:szCs w:val="32"/>
        </w:rPr>
      </w:pPr>
      <w:r>
        <w:rPr>
          <w:rFonts w:hint="eastAsia" w:ascii="仿宋" w:hAnsi="仿宋" w:eastAsia="仿宋" w:cs="长城小标宋体+FPEF"/>
          <w:bCs/>
          <w:kern w:val="0"/>
          <w:sz w:val="32"/>
          <w:szCs w:val="32"/>
        </w:rPr>
        <w:t>第</w:t>
      </w:r>
      <w:r>
        <w:rPr>
          <w:rFonts w:hint="eastAsia" w:ascii="仿宋" w:hAnsi="仿宋" w:eastAsia="仿宋" w:cs="长城小标宋体+FPEF"/>
          <w:bCs/>
          <w:kern w:val="0"/>
          <w:sz w:val="32"/>
          <w:szCs w:val="32"/>
          <w:lang w:eastAsia="zh-CN"/>
        </w:rPr>
        <w:t>四十二</w:t>
      </w:r>
      <w:r>
        <w:rPr>
          <w:rFonts w:hint="eastAsia" w:ascii="仿宋" w:hAnsi="仿宋" w:eastAsia="仿宋" w:cs="长城小标宋体+FPEF"/>
          <w:bCs/>
          <w:kern w:val="0"/>
          <w:sz w:val="32"/>
          <w:szCs w:val="32"/>
        </w:rPr>
        <w:t xml:space="preserve">条  </w:t>
      </w:r>
      <w:r>
        <w:rPr>
          <w:rFonts w:hint="eastAsia" w:ascii="仿宋" w:hAnsi="仿宋" w:eastAsia="仿宋" w:cs="长城小标宋体+FPEF"/>
          <w:kern w:val="0"/>
          <w:sz w:val="32"/>
          <w:szCs w:val="32"/>
        </w:rPr>
        <w:t>本指引由省行协秘书处负责解释。</w:t>
      </w:r>
    </w:p>
    <w:p>
      <w:pPr>
        <w:spacing w:line="600" w:lineRule="exact"/>
        <w:ind w:firstLine="640" w:firstLineChars="200"/>
        <w:jc w:val="left"/>
        <w:rPr>
          <w:rFonts w:ascii="仿宋" w:hAnsi="仿宋" w:eastAsia="仿宋" w:cs="长城小标宋体+FPEF"/>
          <w:kern w:val="0"/>
          <w:sz w:val="32"/>
          <w:szCs w:val="32"/>
        </w:rPr>
      </w:pPr>
      <w:r>
        <w:rPr>
          <w:rFonts w:hint="eastAsia" w:ascii="仿宋" w:hAnsi="仿宋" w:eastAsia="仿宋" w:cs="长城小标宋体+FPEF"/>
          <w:kern w:val="0"/>
          <w:sz w:val="32"/>
          <w:szCs w:val="32"/>
        </w:rPr>
        <w:t>第</w:t>
      </w:r>
      <w:r>
        <w:rPr>
          <w:rFonts w:hint="eastAsia" w:ascii="仿宋" w:hAnsi="仿宋" w:eastAsia="仿宋" w:cs="长城小标宋体+FPEF"/>
          <w:kern w:val="0"/>
          <w:sz w:val="32"/>
          <w:szCs w:val="32"/>
          <w:lang w:eastAsia="zh-CN"/>
        </w:rPr>
        <w:t>四十三</w:t>
      </w:r>
      <w:r>
        <w:rPr>
          <w:rFonts w:hint="eastAsia" w:ascii="仿宋" w:hAnsi="仿宋" w:eastAsia="仿宋" w:cs="长城小标宋体+FPEF"/>
          <w:kern w:val="0"/>
          <w:sz w:val="32"/>
          <w:szCs w:val="32"/>
        </w:rPr>
        <w:t>条  本指引自发文</w:t>
      </w:r>
      <w:bookmarkStart w:id="0" w:name="_GoBack"/>
      <w:bookmarkEnd w:id="0"/>
      <w:r>
        <w:rPr>
          <w:rFonts w:hint="eastAsia" w:ascii="仿宋" w:hAnsi="仿宋" w:eastAsia="仿宋" w:cs="长城小标宋体+FPEF"/>
          <w:kern w:val="0"/>
          <w:sz w:val="32"/>
          <w:szCs w:val="32"/>
        </w:rPr>
        <w:t>之日公布实施。</w:t>
      </w:r>
    </w:p>
    <w:sectPr>
      <w:headerReference r:id="rId4" w:type="first"/>
      <w:footerReference r:id="rId7" w:type="first"/>
      <w:footerReference r:id="rId5" w:type="default"/>
      <w:headerReference r:id="rId3" w:type="even"/>
      <w:footerReference r:id="rId6" w:type="even"/>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FPEF">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2252"/>
      <w:docPartObj>
        <w:docPartGallery w:val="autotext"/>
      </w:docPartObj>
    </w:sdtPr>
    <w:sdtContent>
      <w:p>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0F7"/>
    <w:rsid w:val="00005C66"/>
    <w:rsid w:val="00016B5A"/>
    <w:rsid w:val="00025278"/>
    <w:rsid w:val="00034C25"/>
    <w:rsid w:val="000515D0"/>
    <w:rsid w:val="000A1BA0"/>
    <w:rsid w:val="00116029"/>
    <w:rsid w:val="00151937"/>
    <w:rsid w:val="001953FB"/>
    <w:rsid w:val="0019679B"/>
    <w:rsid w:val="001B421D"/>
    <w:rsid w:val="00212DD8"/>
    <w:rsid w:val="00216D90"/>
    <w:rsid w:val="002422D6"/>
    <w:rsid w:val="00245327"/>
    <w:rsid w:val="00255A34"/>
    <w:rsid w:val="0028045F"/>
    <w:rsid w:val="00282469"/>
    <w:rsid w:val="002B05D1"/>
    <w:rsid w:val="002B2F00"/>
    <w:rsid w:val="002B32E8"/>
    <w:rsid w:val="002B5F80"/>
    <w:rsid w:val="002E0976"/>
    <w:rsid w:val="002E7544"/>
    <w:rsid w:val="002F0684"/>
    <w:rsid w:val="00327E07"/>
    <w:rsid w:val="00387124"/>
    <w:rsid w:val="003B0524"/>
    <w:rsid w:val="003C2B2D"/>
    <w:rsid w:val="003C37E3"/>
    <w:rsid w:val="003D38A5"/>
    <w:rsid w:val="00426C48"/>
    <w:rsid w:val="00433719"/>
    <w:rsid w:val="00434C4D"/>
    <w:rsid w:val="0046038B"/>
    <w:rsid w:val="004806EA"/>
    <w:rsid w:val="004926DB"/>
    <w:rsid w:val="004B3379"/>
    <w:rsid w:val="004B73EA"/>
    <w:rsid w:val="004D11CE"/>
    <w:rsid w:val="004E12F4"/>
    <w:rsid w:val="004E58F0"/>
    <w:rsid w:val="004E7644"/>
    <w:rsid w:val="00524AFA"/>
    <w:rsid w:val="0052514E"/>
    <w:rsid w:val="0053446C"/>
    <w:rsid w:val="00540146"/>
    <w:rsid w:val="0056778C"/>
    <w:rsid w:val="005A5009"/>
    <w:rsid w:val="00614894"/>
    <w:rsid w:val="00636803"/>
    <w:rsid w:val="00651ED4"/>
    <w:rsid w:val="0069316C"/>
    <w:rsid w:val="006B5AD7"/>
    <w:rsid w:val="006E1D60"/>
    <w:rsid w:val="006E30F7"/>
    <w:rsid w:val="006F26FF"/>
    <w:rsid w:val="007119EE"/>
    <w:rsid w:val="00723FCD"/>
    <w:rsid w:val="00732A70"/>
    <w:rsid w:val="00776C96"/>
    <w:rsid w:val="0077708A"/>
    <w:rsid w:val="007B5B24"/>
    <w:rsid w:val="007D1CD0"/>
    <w:rsid w:val="007D4DDE"/>
    <w:rsid w:val="007D61FA"/>
    <w:rsid w:val="007E3047"/>
    <w:rsid w:val="00803130"/>
    <w:rsid w:val="008079EE"/>
    <w:rsid w:val="008161F7"/>
    <w:rsid w:val="0083508B"/>
    <w:rsid w:val="00867150"/>
    <w:rsid w:val="008C0A92"/>
    <w:rsid w:val="008C0EE9"/>
    <w:rsid w:val="008E5F3A"/>
    <w:rsid w:val="009006F8"/>
    <w:rsid w:val="0090247B"/>
    <w:rsid w:val="0090370C"/>
    <w:rsid w:val="00903D42"/>
    <w:rsid w:val="00906BE2"/>
    <w:rsid w:val="00960EA5"/>
    <w:rsid w:val="00986181"/>
    <w:rsid w:val="009C56F9"/>
    <w:rsid w:val="009C75C6"/>
    <w:rsid w:val="009F5A40"/>
    <w:rsid w:val="00A00C14"/>
    <w:rsid w:val="00A039A8"/>
    <w:rsid w:val="00A56563"/>
    <w:rsid w:val="00A67A53"/>
    <w:rsid w:val="00A77D89"/>
    <w:rsid w:val="00A903EB"/>
    <w:rsid w:val="00AA321A"/>
    <w:rsid w:val="00AA6A6A"/>
    <w:rsid w:val="00AB617E"/>
    <w:rsid w:val="00AD5689"/>
    <w:rsid w:val="00AF11CE"/>
    <w:rsid w:val="00AF77C9"/>
    <w:rsid w:val="00B52207"/>
    <w:rsid w:val="00B56348"/>
    <w:rsid w:val="00B70566"/>
    <w:rsid w:val="00B873F9"/>
    <w:rsid w:val="00BC0C54"/>
    <w:rsid w:val="00BC5723"/>
    <w:rsid w:val="00BD66AE"/>
    <w:rsid w:val="00BE0B4F"/>
    <w:rsid w:val="00BF30E3"/>
    <w:rsid w:val="00BF595F"/>
    <w:rsid w:val="00C52E46"/>
    <w:rsid w:val="00C61AC5"/>
    <w:rsid w:val="00CE50E0"/>
    <w:rsid w:val="00D21ACC"/>
    <w:rsid w:val="00D26183"/>
    <w:rsid w:val="00D34538"/>
    <w:rsid w:val="00D42543"/>
    <w:rsid w:val="00D56646"/>
    <w:rsid w:val="00D90499"/>
    <w:rsid w:val="00DC01A2"/>
    <w:rsid w:val="00DC11C0"/>
    <w:rsid w:val="00DC2B5F"/>
    <w:rsid w:val="00DC31EF"/>
    <w:rsid w:val="00DC50D9"/>
    <w:rsid w:val="00DC71B1"/>
    <w:rsid w:val="00DE2510"/>
    <w:rsid w:val="00E2040B"/>
    <w:rsid w:val="00E27EA7"/>
    <w:rsid w:val="00E936BC"/>
    <w:rsid w:val="00E97F8F"/>
    <w:rsid w:val="00EA4AF0"/>
    <w:rsid w:val="00EB76A2"/>
    <w:rsid w:val="00ED3732"/>
    <w:rsid w:val="00EE21BF"/>
    <w:rsid w:val="00EE3E7A"/>
    <w:rsid w:val="00EE47A2"/>
    <w:rsid w:val="00EF4357"/>
    <w:rsid w:val="00F53C36"/>
    <w:rsid w:val="00F6104A"/>
    <w:rsid w:val="00FF6004"/>
    <w:rsid w:val="07DA17A2"/>
    <w:rsid w:val="0E5F0A9D"/>
    <w:rsid w:val="12495669"/>
    <w:rsid w:val="12D97174"/>
    <w:rsid w:val="13AD439C"/>
    <w:rsid w:val="1B3A1F6D"/>
    <w:rsid w:val="29766BFD"/>
    <w:rsid w:val="2C52486A"/>
    <w:rsid w:val="30651253"/>
    <w:rsid w:val="4332133D"/>
    <w:rsid w:val="4D8E1FDE"/>
    <w:rsid w:val="664A4BB1"/>
    <w:rsid w:val="6B4F6724"/>
    <w:rsid w:val="6BB44258"/>
    <w:rsid w:val="72C24AB3"/>
    <w:rsid w:val="7953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paragraph" w:styleId="7">
    <w:name w:val="No Spacing"/>
    <w:basedOn w:val="1"/>
    <w:link w:val="8"/>
    <w:qFormat/>
    <w:uiPriority w:val="0"/>
    <w:rPr>
      <w:rFonts w:ascii="Calibri" w:hAnsi="Calibri"/>
      <w:szCs w:val="22"/>
    </w:rPr>
  </w:style>
  <w:style w:type="character" w:customStyle="1" w:styleId="8">
    <w:name w:val="无间隔 Char"/>
    <w:link w:val="7"/>
    <w:qFormat/>
    <w:locked/>
    <w:uiPriority w:val="0"/>
    <w:rPr>
      <w:rFonts w:ascii="Calibri" w:hAnsi="Calibri" w:eastAsia="宋体" w:cs="Times New Roman"/>
    </w:r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C46E8-4467-416B-B69A-9A09A55B829C}">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547</Words>
  <Characters>3119</Characters>
  <Lines>25</Lines>
  <Paragraphs>7</Paragraphs>
  <TotalTime>29</TotalTime>
  <ScaleCrop>false</ScaleCrop>
  <LinksUpToDate>false</LinksUpToDate>
  <CharactersWithSpaces>3659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2021-07-15T07:36:00Z</dcterms:created>
  <dc:creator>邹隽</dc:creator>
  <cp:lastModifiedBy>和政政在一起的每一天</cp:lastModifiedBy>
  <cp:lastPrinted>2021-08-11T03:27:00Z</cp:lastPrinted>
  <dcterms:modified xsi:type="dcterms:W3CDTF">2021-10-15T07:26:47Z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AD8657AA842C48648D8898E490AD032E</vt:lpwstr>
  </property>
</Properties>
</file>