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C10F1">
      <w:pPr>
        <w:spacing w:line="560" w:lineRule="exact"/>
        <w:rPr>
          <w:rFonts w:hint="eastAsia" w:ascii="黑体" w:hAnsi="黑体" w:eastAsia="黑体" w:cs="方正小标宋简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方正小标宋简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方正小标宋简体"/>
          <w:color w:val="auto"/>
          <w:sz w:val="32"/>
          <w:szCs w:val="32"/>
          <w:lang w:val="en-US" w:eastAsia="zh-CN"/>
        </w:rPr>
        <w:t>3</w:t>
      </w:r>
    </w:p>
    <w:p w14:paraId="3196066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江西省保险行业协会八届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五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次理事会审议表决表</w:t>
      </w:r>
    </w:p>
    <w:p w14:paraId="200B996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3"/>
        <w:gridCol w:w="1075"/>
        <w:gridCol w:w="959"/>
        <w:gridCol w:w="1053"/>
        <w:gridCol w:w="1047"/>
      </w:tblGrid>
      <w:tr w14:paraId="58AAA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pct"/>
            <w:vAlign w:val="center"/>
          </w:tcPr>
          <w:p w14:paraId="19D74D00">
            <w:pPr>
              <w:spacing w:line="56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  <w:t>议案内容</w:t>
            </w:r>
          </w:p>
        </w:tc>
        <w:tc>
          <w:tcPr>
            <w:tcW w:w="586" w:type="pct"/>
            <w:vAlign w:val="center"/>
          </w:tcPr>
          <w:p w14:paraId="2860C6A0">
            <w:pPr>
              <w:spacing w:line="56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  <w:t>同意</w:t>
            </w:r>
          </w:p>
        </w:tc>
        <w:tc>
          <w:tcPr>
            <w:tcW w:w="523" w:type="pct"/>
            <w:vAlign w:val="center"/>
          </w:tcPr>
          <w:p w14:paraId="5BF9AD70">
            <w:pPr>
              <w:spacing w:line="56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  <w:t>反对</w:t>
            </w:r>
          </w:p>
        </w:tc>
        <w:tc>
          <w:tcPr>
            <w:tcW w:w="574" w:type="pct"/>
            <w:vAlign w:val="center"/>
          </w:tcPr>
          <w:p w14:paraId="46E09D5B">
            <w:pPr>
              <w:spacing w:line="56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  <w:t>弃权</w:t>
            </w:r>
          </w:p>
        </w:tc>
        <w:tc>
          <w:tcPr>
            <w:tcW w:w="571" w:type="pct"/>
            <w:vAlign w:val="center"/>
          </w:tcPr>
          <w:p w14:paraId="518334B0">
            <w:pPr>
              <w:spacing w:line="56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  <w:t>备注</w:t>
            </w:r>
          </w:p>
        </w:tc>
      </w:tr>
      <w:tr w14:paraId="7572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745" w:type="pct"/>
          </w:tcPr>
          <w:p w14:paraId="2D42FD24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江西省保险行业协会党支部参与决策管理制度</w:t>
            </w:r>
          </w:p>
        </w:tc>
        <w:tc>
          <w:tcPr>
            <w:tcW w:w="586" w:type="pct"/>
          </w:tcPr>
          <w:p w14:paraId="5C55454A">
            <w:pPr>
              <w:spacing w:line="560" w:lineRule="exact"/>
              <w:rPr>
                <w:rFonts w:hint="eastAsia" w:ascii="仿宋_GB2312" w:hAnsi="仿宋_GB2312" w:eastAsia="仿宋_GB2312" w:cs="仿宋_GB2312"/>
                <w:color w:val="auto"/>
                <w:sz w:val="44"/>
                <w:szCs w:val="44"/>
              </w:rPr>
            </w:pPr>
          </w:p>
        </w:tc>
        <w:tc>
          <w:tcPr>
            <w:tcW w:w="523" w:type="pct"/>
          </w:tcPr>
          <w:p w14:paraId="3D836105">
            <w:pPr>
              <w:spacing w:line="560" w:lineRule="exact"/>
              <w:rPr>
                <w:rFonts w:hint="eastAsia" w:ascii="仿宋_GB2312" w:hAnsi="仿宋_GB2312" w:eastAsia="仿宋_GB2312" w:cs="仿宋_GB2312"/>
                <w:color w:val="auto"/>
                <w:sz w:val="44"/>
                <w:szCs w:val="44"/>
              </w:rPr>
            </w:pPr>
          </w:p>
        </w:tc>
        <w:tc>
          <w:tcPr>
            <w:tcW w:w="574" w:type="pct"/>
          </w:tcPr>
          <w:p w14:paraId="49698410">
            <w:pPr>
              <w:spacing w:line="560" w:lineRule="exact"/>
              <w:rPr>
                <w:rFonts w:hint="eastAsia" w:ascii="仿宋_GB2312" w:hAnsi="仿宋_GB2312" w:eastAsia="仿宋_GB2312" w:cs="仿宋_GB2312"/>
                <w:color w:val="auto"/>
                <w:sz w:val="44"/>
                <w:szCs w:val="44"/>
              </w:rPr>
            </w:pPr>
          </w:p>
        </w:tc>
        <w:tc>
          <w:tcPr>
            <w:tcW w:w="571" w:type="pct"/>
          </w:tcPr>
          <w:p w14:paraId="284CEB7D">
            <w:pPr>
              <w:spacing w:line="560" w:lineRule="exact"/>
              <w:rPr>
                <w:rFonts w:hint="eastAsia" w:ascii="仿宋_GB2312" w:hAnsi="仿宋_GB2312" w:eastAsia="仿宋_GB2312" w:cs="仿宋_GB2312"/>
                <w:color w:val="auto"/>
                <w:sz w:val="44"/>
                <w:szCs w:val="44"/>
              </w:rPr>
            </w:pPr>
          </w:p>
        </w:tc>
      </w:tr>
    </w:tbl>
    <w:p w14:paraId="4A08E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6FC3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注：1.请各位理事在“同意”、“反对”、“弃权”中选择一种意见划“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О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”，多填或不填均为无效，如有需要说明的问题请在备注栏填写或附页说明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2.请各位理事将表决表签字并加盖公章发送至协会。</w:t>
      </w:r>
    </w:p>
    <w:p w14:paraId="3E330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2A5E4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理事（单位公章）</w:t>
      </w:r>
    </w:p>
    <w:p w14:paraId="72A56178"/>
    <w:sectPr>
      <w:footerReference r:id="rId3" w:type="default"/>
      <w:pgSz w:w="11906" w:h="16838"/>
      <w:pgMar w:top="2098" w:right="1474" w:bottom="1984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1159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14BC1B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14BC1B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47A66"/>
    <w:rsid w:val="2B647A66"/>
    <w:rsid w:val="2BD31870"/>
    <w:rsid w:val="3813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156</Characters>
  <Lines>0</Lines>
  <Paragraphs>0</Paragraphs>
  <TotalTime>0</TotalTime>
  <ScaleCrop>false</ScaleCrop>
  <LinksUpToDate>false</LinksUpToDate>
  <CharactersWithSpaces>194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2026-01-29T03:36:00Z</dcterms:created>
  <dc:creator>X-rian</dc:creator>
  <cp:lastModifiedBy>X-rian</cp:lastModifiedBy>
  <dcterms:modified xsi:type="dcterms:W3CDTF">2026-02-02T01:16:15Z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D1DF2469DD3040B1890D692A921A51A0_11</vt:lpwstr>
  </property>
  <property fmtid="{D5CDD505-2E9C-101B-9397-08002B2CF9AE}" pid="4" name="KSOTemplateDocerSaveRecord">
    <vt:lpwstr>eyJoZGlkIjoiZjMzZDMyZWMyZDllZjdiNGJhOTcxYWNjNTg0ZWZlMjgiLCJ1c2VySWQiOiI0NTM2MjIyMzUifQ==</vt:lpwstr>
  </property>
</Properties>
</file>